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F2C5C" w14:textId="77777777" w:rsidR="00B84C48" w:rsidRDefault="00F51F52">
      <w:pPr>
        <w:ind w:firstLineChars="299" w:firstLine="753"/>
        <w:rPr>
          <w:sz w:val="24"/>
        </w:rPr>
      </w:pPr>
      <w:bookmarkStart w:id="0" w:name="_GoBack"/>
      <w:bookmarkEnd w:id="0"/>
      <w:r>
        <w:rPr>
          <w:rFonts w:hint="eastAsia"/>
          <w:sz w:val="24"/>
        </w:rPr>
        <w:t>天理市ホームページ広告掲載要綱</w:t>
      </w:r>
    </w:p>
    <w:p w14:paraId="71456FAE" w14:textId="77777777" w:rsidR="00B84C48" w:rsidRDefault="00B84C48">
      <w:pPr>
        <w:ind w:firstLineChars="100" w:firstLine="252"/>
        <w:rPr>
          <w:sz w:val="24"/>
        </w:rPr>
      </w:pPr>
    </w:p>
    <w:p w14:paraId="0FDA5123" w14:textId="77777777" w:rsidR="00B84C48" w:rsidRDefault="00F51F52">
      <w:pPr>
        <w:ind w:firstLineChars="100" w:firstLine="252"/>
        <w:rPr>
          <w:sz w:val="24"/>
        </w:rPr>
      </w:pPr>
      <w:r>
        <w:rPr>
          <w:rFonts w:hint="eastAsia"/>
          <w:sz w:val="24"/>
        </w:rPr>
        <w:t>（趣旨）</w:t>
      </w:r>
    </w:p>
    <w:p w14:paraId="456766FC" w14:textId="77777777" w:rsidR="00B84C48" w:rsidRDefault="00F51F52">
      <w:pPr>
        <w:ind w:left="252" w:hangingChars="100" w:hanging="252"/>
        <w:rPr>
          <w:sz w:val="24"/>
        </w:rPr>
      </w:pPr>
      <w:r>
        <w:rPr>
          <w:rFonts w:hint="eastAsia"/>
          <w:sz w:val="24"/>
        </w:rPr>
        <w:t>第１条　この要綱は、天理市ホームページ（以下「市ホームページ」という。）に掲載する広告について天理市有料広告掲載に関する基本要綱及び天理市有料広告掲載に関する基準に定めるもののほか必要な事項を定めるものとする。</w:t>
      </w:r>
    </w:p>
    <w:p w14:paraId="2AE69F06" w14:textId="77777777" w:rsidR="00B84C48" w:rsidRDefault="00B84C48">
      <w:pPr>
        <w:rPr>
          <w:sz w:val="24"/>
        </w:rPr>
      </w:pPr>
    </w:p>
    <w:p w14:paraId="6C6F7BF9" w14:textId="77777777" w:rsidR="00B84C48" w:rsidRDefault="00F51F52">
      <w:pPr>
        <w:ind w:firstLineChars="100" w:firstLine="252"/>
        <w:rPr>
          <w:rFonts w:ascii="ＭＳ 明朝" w:hAnsi="ＭＳ 明朝"/>
          <w:sz w:val="24"/>
        </w:rPr>
      </w:pPr>
      <w:r>
        <w:rPr>
          <w:rFonts w:ascii="ＭＳ 明朝" w:hAnsi="ＭＳ 明朝" w:hint="eastAsia"/>
          <w:sz w:val="24"/>
        </w:rPr>
        <w:t>（広告主の範囲）</w:t>
      </w:r>
    </w:p>
    <w:p w14:paraId="0BF3F4A6" w14:textId="77777777" w:rsidR="00B84C48" w:rsidRPr="00F51F52" w:rsidRDefault="00F51F52">
      <w:pPr>
        <w:ind w:left="252" w:hangingChars="100" w:hanging="252"/>
        <w:rPr>
          <w:rFonts w:ascii="ＭＳ 明朝" w:hAnsi="ＭＳ 明朝"/>
          <w:sz w:val="24"/>
        </w:rPr>
      </w:pPr>
      <w:r>
        <w:rPr>
          <w:rFonts w:ascii="ＭＳ 明朝" w:hAnsi="ＭＳ 明朝" w:hint="eastAsia"/>
          <w:sz w:val="24"/>
        </w:rPr>
        <w:t>第２条　広告を掲載しようとする者（以下「広告主」という。）は、市の公式ホームページという性格上、公共性の高いものであり、市民に不利益を与えないものとする。ただし、広告掲載の申込み数に対して</w:t>
      </w:r>
      <w:r w:rsidRPr="00F51F52">
        <w:rPr>
          <w:rFonts w:ascii="ＭＳ 明朝" w:hAnsi="ＭＳ 明朝" w:hint="eastAsia"/>
          <w:sz w:val="24"/>
        </w:rPr>
        <w:t>広告枠が足りない場合においては、「地域性」についても考慮し、市内業者の広告掲載を市外業者の広告掲載（継続掲載を含む）に対して優先する。</w:t>
      </w:r>
    </w:p>
    <w:p w14:paraId="28FD3B14" w14:textId="77777777" w:rsidR="00B84C48" w:rsidRPr="00F51F52" w:rsidRDefault="00F51F52">
      <w:pPr>
        <w:ind w:left="252" w:hangingChars="100" w:hanging="252"/>
        <w:rPr>
          <w:rFonts w:ascii="ＭＳ 明朝" w:hAnsi="ＭＳ 明朝"/>
          <w:sz w:val="24"/>
        </w:rPr>
      </w:pPr>
      <w:r w:rsidRPr="00F51F52">
        <w:rPr>
          <w:rFonts w:ascii="ＭＳ 明朝" w:hAnsi="ＭＳ 明朝" w:hint="eastAsia"/>
          <w:sz w:val="24"/>
        </w:rPr>
        <w:t>２　広告主は、破産法における破産の申立、民事再生法による再生の申立、若しくは会社更生法による更生の申立、又は市税、県税若しくは国税等の滞納がない者とする。</w:t>
      </w:r>
    </w:p>
    <w:p w14:paraId="15D03FA4" w14:textId="77777777" w:rsidR="00B84C48" w:rsidRPr="00F51F52" w:rsidRDefault="00F51F52">
      <w:pPr>
        <w:ind w:left="252" w:hangingChars="100" w:hanging="252"/>
        <w:rPr>
          <w:rFonts w:ascii="ＭＳ 明朝" w:hAnsi="ＭＳ 明朝"/>
          <w:sz w:val="24"/>
        </w:rPr>
      </w:pPr>
      <w:r w:rsidRPr="00F51F52">
        <w:rPr>
          <w:rFonts w:ascii="ＭＳ 明朝" w:hAnsi="ＭＳ 明朝" w:hint="eastAsia"/>
          <w:sz w:val="24"/>
        </w:rPr>
        <w:t>３　掲載しようとする広告の事業は、広告主による事業でなければならない。</w:t>
      </w:r>
    </w:p>
    <w:p w14:paraId="71263417" w14:textId="77777777" w:rsidR="00B84C48" w:rsidRPr="00F51F52" w:rsidRDefault="00B84C48">
      <w:pPr>
        <w:rPr>
          <w:rFonts w:ascii="ＭＳ 明朝" w:hAnsi="ＭＳ 明朝"/>
          <w:sz w:val="24"/>
        </w:rPr>
      </w:pPr>
    </w:p>
    <w:p w14:paraId="61A95B6D" w14:textId="77777777" w:rsidR="00B84C48" w:rsidRPr="00F51F52" w:rsidRDefault="00F51F52">
      <w:pPr>
        <w:ind w:firstLineChars="100" w:firstLine="252"/>
        <w:rPr>
          <w:sz w:val="24"/>
        </w:rPr>
      </w:pPr>
      <w:r w:rsidRPr="00F51F52">
        <w:rPr>
          <w:rFonts w:hint="eastAsia"/>
          <w:sz w:val="24"/>
        </w:rPr>
        <w:t>（広告の規格及び掲載位置）</w:t>
      </w:r>
    </w:p>
    <w:p w14:paraId="39255537" w14:textId="77777777" w:rsidR="00B84C48" w:rsidRPr="00F51F52" w:rsidRDefault="00F51F52">
      <w:pPr>
        <w:rPr>
          <w:sz w:val="24"/>
        </w:rPr>
      </w:pPr>
      <w:r w:rsidRPr="00F51F52">
        <w:rPr>
          <w:rFonts w:hint="eastAsia"/>
          <w:sz w:val="24"/>
        </w:rPr>
        <w:t>第３条　広告の１枠の規格は、原則として次のとおりとする。</w:t>
      </w:r>
    </w:p>
    <w:p w14:paraId="6842F90B" w14:textId="77777777" w:rsidR="00B84C48" w:rsidRPr="00F51F52" w:rsidRDefault="00F51F52">
      <w:pPr>
        <w:ind w:leftChars="100" w:left="975" w:hangingChars="299" w:hanging="753"/>
        <w:rPr>
          <w:sz w:val="24"/>
        </w:rPr>
      </w:pPr>
      <w:r w:rsidRPr="00F51F52">
        <w:rPr>
          <w:rFonts w:hint="eastAsia"/>
          <w:sz w:val="24"/>
        </w:rPr>
        <w:t>（１）　バナー画像のサイズは、横１５０ピクセル、縦６０ピクセルとし、データ容量は４ＫＢ以下とする。</w:t>
      </w:r>
    </w:p>
    <w:p w14:paraId="6C590192" w14:textId="77777777" w:rsidR="00B84C48" w:rsidRPr="00F51F52" w:rsidRDefault="00F51F52">
      <w:pPr>
        <w:ind w:leftChars="100" w:left="977" w:hangingChars="300" w:hanging="755"/>
        <w:rPr>
          <w:sz w:val="24"/>
        </w:rPr>
      </w:pPr>
      <w:r w:rsidRPr="00F51F52">
        <w:rPr>
          <w:rFonts w:hint="eastAsia"/>
          <w:sz w:val="24"/>
        </w:rPr>
        <w:t>（２）　バナー広告の形式は、ＧⅠＦ（アニメーションは可、透過ＧⅠＦは不可）、ＪＰＥＧ又はＰＮＧのいずれかとする。</w:t>
      </w:r>
    </w:p>
    <w:p w14:paraId="2D9E316E" w14:textId="77777777" w:rsidR="00B84C48" w:rsidRPr="00F51F52" w:rsidRDefault="00F51F52">
      <w:pPr>
        <w:ind w:left="503" w:hangingChars="200" w:hanging="503"/>
        <w:rPr>
          <w:sz w:val="24"/>
        </w:rPr>
      </w:pPr>
      <w:r w:rsidRPr="00F51F52">
        <w:rPr>
          <w:rFonts w:hint="eastAsia"/>
          <w:sz w:val="24"/>
        </w:rPr>
        <w:t>２　広告画像は、次に掲げる表現を含んではならない。</w:t>
      </w:r>
    </w:p>
    <w:p w14:paraId="28DB1850" w14:textId="77777777" w:rsidR="00B84C48" w:rsidRPr="00F51F52" w:rsidRDefault="00F51F52">
      <w:pPr>
        <w:ind w:left="1007" w:hangingChars="400" w:hanging="1007"/>
        <w:rPr>
          <w:sz w:val="24"/>
        </w:rPr>
      </w:pPr>
      <w:r w:rsidRPr="00F51F52">
        <w:rPr>
          <w:rFonts w:hint="eastAsia"/>
          <w:sz w:val="24"/>
        </w:rPr>
        <w:t xml:space="preserve">　（１）　「閉じる」、「いいえ」、「キャンセル」等の操作手順を示すボタンを模した表現</w:t>
      </w:r>
    </w:p>
    <w:p w14:paraId="7840763F" w14:textId="77777777" w:rsidR="00B84C48" w:rsidRPr="00F51F52" w:rsidRDefault="00F51F52">
      <w:pPr>
        <w:ind w:left="503" w:hangingChars="200" w:hanging="503"/>
        <w:rPr>
          <w:sz w:val="24"/>
        </w:rPr>
      </w:pPr>
      <w:r w:rsidRPr="00F51F52">
        <w:rPr>
          <w:rFonts w:hint="eastAsia"/>
          <w:sz w:val="24"/>
        </w:rPr>
        <w:t xml:space="preserve">　（２）　アラートマークを模した表現</w:t>
      </w:r>
    </w:p>
    <w:p w14:paraId="5C055023" w14:textId="77777777" w:rsidR="00B84C48" w:rsidRPr="00F51F52" w:rsidRDefault="00F51F52">
      <w:pPr>
        <w:ind w:left="503" w:hangingChars="200" w:hanging="503"/>
        <w:rPr>
          <w:sz w:val="24"/>
        </w:rPr>
      </w:pPr>
      <w:r w:rsidRPr="00F51F52">
        <w:rPr>
          <w:rFonts w:hint="eastAsia"/>
          <w:sz w:val="24"/>
        </w:rPr>
        <w:t xml:space="preserve">　（３）　ラジオボタンを模した表現</w:t>
      </w:r>
    </w:p>
    <w:p w14:paraId="52E0354A" w14:textId="77777777" w:rsidR="00B84C48" w:rsidRPr="00F51F52" w:rsidRDefault="00F51F52">
      <w:pPr>
        <w:ind w:left="503" w:hangingChars="200" w:hanging="503"/>
        <w:rPr>
          <w:sz w:val="24"/>
        </w:rPr>
      </w:pPr>
      <w:r w:rsidRPr="00F51F52">
        <w:rPr>
          <w:rFonts w:hint="eastAsia"/>
          <w:sz w:val="24"/>
        </w:rPr>
        <w:t xml:space="preserve">　（４）　テキストボックスを模した表現</w:t>
      </w:r>
    </w:p>
    <w:p w14:paraId="7E694B45" w14:textId="77777777" w:rsidR="00B84C48" w:rsidRPr="00F51F52" w:rsidRDefault="00F51F52">
      <w:pPr>
        <w:ind w:left="503" w:hangingChars="200" w:hanging="503"/>
        <w:rPr>
          <w:sz w:val="24"/>
        </w:rPr>
      </w:pPr>
      <w:r w:rsidRPr="00F51F52">
        <w:rPr>
          <w:rFonts w:hint="eastAsia"/>
          <w:sz w:val="24"/>
        </w:rPr>
        <w:t xml:space="preserve">　（５）　プルダウンメニューを模した表現</w:t>
      </w:r>
    </w:p>
    <w:p w14:paraId="28798BC8" w14:textId="77777777" w:rsidR="00B84C48" w:rsidRPr="00F51F52" w:rsidRDefault="00F51F52">
      <w:pPr>
        <w:ind w:left="1002" w:hangingChars="398" w:hanging="1002"/>
        <w:rPr>
          <w:sz w:val="24"/>
        </w:rPr>
      </w:pPr>
      <w:r w:rsidRPr="00F51F52">
        <w:rPr>
          <w:rFonts w:hint="eastAsia"/>
          <w:sz w:val="24"/>
        </w:rPr>
        <w:t xml:space="preserve">　（６）　前各号に掲げるもののほか、閲覧者の意思に反した操作を行わせる、又はそのおそれがある表現</w:t>
      </w:r>
    </w:p>
    <w:p w14:paraId="59F438EB" w14:textId="77777777" w:rsidR="00B84C48" w:rsidRPr="00F51F52" w:rsidRDefault="00F51F52">
      <w:pPr>
        <w:ind w:left="503" w:hangingChars="200" w:hanging="503"/>
        <w:rPr>
          <w:sz w:val="24"/>
        </w:rPr>
      </w:pPr>
      <w:r w:rsidRPr="00F51F52">
        <w:rPr>
          <w:rFonts w:hint="eastAsia"/>
          <w:sz w:val="24"/>
        </w:rPr>
        <w:t>３　広告画像にＧⅠＦアニメーションを用いる場合は、閲覧者に不快感を与えないよう、</w:t>
      </w:r>
    </w:p>
    <w:p w14:paraId="0938713B" w14:textId="77777777" w:rsidR="00B84C48" w:rsidRPr="00F51F52" w:rsidRDefault="00F51F52">
      <w:pPr>
        <w:ind w:left="503" w:hangingChars="200" w:hanging="503"/>
        <w:rPr>
          <w:sz w:val="24"/>
        </w:rPr>
      </w:pPr>
      <w:r w:rsidRPr="00F51F52">
        <w:rPr>
          <w:rFonts w:hint="eastAsia"/>
          <w:sz w:val="24"/>
        </w:rPr>
        <w:t xml:space="preserve">　次のとおりとしなければならない。</w:t>
      </w:r>
    </w:p>
    <w:p w14:paraId="555CA073" w14:textId="77777777" w:rsidR="00B84C48" w:rsidRPr="00F51F52" w:rsidRDefault="00F51F52">
      <w:pPr>
        <w:ind w:left="503" w:hangingChars="200" w:hanging="503"/>
        <w:rPr>
          <w:sz w:val="24"/>
        </w:rPr>
      </w:pPr>
      <w:r w:rsidRPr="00F51F52">
        <w:rPr>
          <w:rFonts w:hint="eastAsia"/>
          <w:sz w:val="24"/>
        </w:rPr>
        <w:t xml:space="preserve">　（１）　コントラストの強い画面の反転表示が継続しないこと。</w:t>
      </w:r>
    </w:p>
    <w:p w14:paraId="5D844892" w14:textId="77777777" w:rsidR="00B84C48" w:rsidRPr="00F51F52" w:rsidRDefault="00F51F52">
      <w:pPr>
        <w:ind w:left="1007" w:hangingChars="400" w:hanging="1007"/>
        <w:rPr>
          <w:sz w:val="24"/>
        </w:rPr>
      </w:pPr>
      <w:r w:rsidRPr="00F51F52">
        <w:rPr>
          <w:rFonts w:hint="eastAsia"/>
          <w:sz w:val="24"/>
        </w:rPr>
        <w:t xml:space="preserve">　（２）　画面の大部分の領域が切替わるものは、切替えの間隔を</w:t>
      </w:r>
      <w:r w:rsidRPr="00F51F52">
        <w:rPr>
          <w:rFonts w:hint="eastAsia"/>
          <w:sz w:val="24"/>
        </w:rPr>
        <w:t>2</w:t>
      </w:r>
      <w:r w:rsidRPr="00F51F52">
        <w:rPr>
          <w:rFonts w:hint="eastAsia"/>
          <w:sz w:val="24"/>
        </w:rPr>
        <w:t>秒以上とすること。</w:t>
      </w:r>
    </w:p>
    <w:p w14:paraId="36E0FF5A" w14:textId="77777777" w:rsidR="00B84C48" w:rsidRPr="00F51F52" w:rsidRDefault="00F51F52">
      <w:pPr>
        <w:ind w:left="1007" w:hangingChars="400" w:hanging="1007"/>
        <w:rPr>
          <w:sz w:val="24"/>
        </w:rPr>
      </w:pPr>
      <w:r w:rsidRPr="00F51F52">
        <w:rPr>
          <w:rFonts w:hint="eastAsia"/>
          <w:sz w:val="24"/>
        </w:rPr>
        <w:t xml:space="preserve">　（３）　画面が点滅するものは、</w:t>
      </w:r>
      <w:r w:rsidRPr="00F51F52">
        <w:rPr>
          <w:rFonts w:hint="eastAsia"/>
          <w:sz w:val="24"/>
        </w:rPr>
        <w:t>1</w:t>
      </w:r>
      <w:r w:rsidRPr="00F51F52">
        <w:rPr>
          <w:rFonts w:hint="eastAsia"/>
          <w:sz w:val="24"/>
        </w:rPr>
        <w:t>秒間に２回以上の点滅をさせないものとすること。</w:t>
      </w:r>
    </w:p>
    <w:p w14:paraId="70B0F243" w14:textId="77777777" w:rsidR="00B84C48" w:rsidRPr="00F51F52" w:rsidRDefault="00F51F52">
      <w:pPr>
        <w:ind w:left="1007" w:hangingChars="400" w:hanging="1007"/>
        <w:rPr>
          <w:sz w:val="24"/>
        </w:rPr>
      </w:pPr>
      <w:r w:rsidRPr="00F51F52">
        <w:rPr>
          <w:rFonts w:hint="eastAsia"/>
          <w:sz w:val="24"/>
        </w:rPr>
        <w:t>４　広告は、文字色と背景色のコントラストを十分にとり、また、背景に模様のある画像</w:t>
      </w:r>
    </w:p>
    <w:p w14:paraId="4F4AFAFC" w14:textId="77777777" w:rsidR="00B84C48" w:rsidRPr="00F51F52" w:rsidRDefault="00F51F52">
      <w:pPr>
        <w:ind w:left="1007" w:hangingChars="400" w:hanging="1007"/>
        <w:rPr>
          <w:sz w:val="24"/>
        </w:rPr>
      </w:pPr>
      <w:r w:rsidRPr="00F51F52">
        <w:rPr>
          <w:rFonts w:hint="eastAsia"/>
          <w:sz w:val="24"/>
        </w:rPr>
        <w:lastRenderedPageBreak/>
        <w:t xml:space="preserve">　や写真などを使用する場合は、文字の周りを縁取りするなどして、文字を読みやすくす</w:t>
      </w:r>
    </w:p>
    <w:p w14:paraId="0A8B7F20" w14:textId="77777777" w:rsidR="00B84C48" w:rsidRPr="00F51F52" w:rsidRDefault="00F51F52">
      <w:pPr>
        <w:ind w:leftChars="114" w:left="1006" w:hangingChars="299" w:hanging="753"/>
        <w:rPr>
          <w:sz w:val="24"/>
        </w:rPr>
      </w:pPr>
      <w:r w:rsidRPr="00F51F52">
        <w:rPr>
          <w:rFonts w:hint="eastAsia"/>
          <w:sz w:val="24"/>
        </w:rPr>
        <w:t>るよう配慮しなければならない。</w:t>
      </w:r>
    </w:p>
    <w:p w14:paraId="24989F7B" w14:textId="77777777" w:rsidR="00B84C48" w:rsidRPr="00F51F52" w:rsidRDefault="00F51F52">
      <w:pPr>
        <w:ind w:left="503" w:hangingChars="200" w:hanging="503"/>
        <w:rPr>
          <w:sz w:val="24"/>
        </w:rPr>
      </w:pPr>
      <w:r w:rsidRPr="00F51F52">
        <w:rPr>
          <w:rFonts w:hint="eastAsia"/>
          <w:sz w:val="24"/>
        </w:rPr>
        <w:t>５　広告の文字やイラスト等の解像度については、適正な処理を行い、鮮明に見えるよう</w:t>
      </w:r>
    </w:p>
    <w:p w14:paraId="0E2AF5A6" w14:textId="77777777" w:rsidR="00B84C48" w:rsidRPr="00F51F52" w:rsidRDefault="00F51F52">
      <w:pPr>
        <w:ind w:left="503" w:hangingChars="200" w:hanging="503"/>
        <w:rPr>
          <w:sz w:val="24"/>
        </w:rPr>
      </w:pPr>
      <w:r w:rsidRPr="00F51F52">
        <w:rPr>
          <w:rFonts w:hint="eastAsia"/>
          <w:sz w:val="24"/>
        </w:rPr>
        <w:t xml:space="preserve">　にしなければならない。</w:t>
      </w:r>
    </w:p>
    <w:p w14:paraId="211E8B1E" w14:textId="77777777" w:rsidR="00B84C48" w:rsidRPr="00F51F52" w:rsidRDefault="00F51F52">
      <w:pPr>
        <w:ind w:left="252" w:hangingChars="100" w:hanging="252"/>
        <w:rPr>
          <w:sz w:val="24"/>
        </w:rPr>
      </w:pPr>
      <w:r w:rsidRPr="00F51F52">
        <w:rPr>
          <w:rFonts w:hint="eastAsia"/>
          <w:sz w:val="24"/>
        </w:rPr>
        <w:t>６　閲覧者が市ホームページのコンテンツの一部であるかのように混同するおそれがある表現又は閲覧者が市の事業であると錯覚するおそれのある表現を使用してはならない。</w:t>
      </w:r>
    </w:p>
    <w:p w14:paraId="2BCBBF03" w14:textId="77777777" w:rsidR="00B84C48" w:rsidRPr="00F51F52" w:rsidRDefault="00F51F52">
      <w:pPr>
        <w:rPr>
          <w:sz w:val="24"/>
        </w:rPr>
      </w:pPr>
      <w:r w:rsidRPr="00F51F52">
        <w:rPr>
          <w:rFonts w:hint="eastAsia"/>
          <w:sz w:val="24"/>
        </w:rPr>
        <w:t>７　広告を掲載するページ、位置及び枠数は、別にこれを定める。</w:t>
      </w:r>
    </w:p>
    <w:p w14:paraId="426BAA02" w14:textId="77777777" w:rsidR="00B84C48" w:rsidRPr="00F51F52" w:rsidRDefault="00B84C48">
      <w:pPr>
        <w:rPr>
          <w:sz w:val="24"/>
        </w:rPr>
      </w:pPr>
    </w:p>
    <w:p w14:paraId="3765F95A" w14:textId="77777777" w:rsidR="00B84C48" w:rsidRPr="00F51F52" w:rsidRDefault="00F51F52">
      <w:pPr>
        <w:ind w:firstLineChars="100" w:firstLine="252"/>
        <w:rPr>
          <w:sz w:val="24"/>
        </w:rPr>
      </w:pPr>
      <w:r w:rsidRPr="00F51F52">
        <w:rPr>
          <w:rFonts w:hint="eastAsia"/>
          <w:sz w:val="24"/>
        </w:rPr>
        <w:t>（掲載料金）</w:t>
      </w:r>
    </w:p>
    <w:p w14:paraId="5E1BB761" w14:textId="77777777" w:rsidR="00B84C48" w:rsidRPr="00F51F52" w:rsidRDefault="00F51F52">
      <w:pPr>
        <w:rPr>
          <w:sz w:val="24"/>
        </w:rPr>
      </w:pPr>
      <w:r w:rsidRPr="00F51F52">
        <w:rPr>
          <w:rFonts w:hint="eastAsia"/>
          <w:sz w:val="24"/>
        </w:rPr>
        <w:t>第４条　広告の掲載料金は、１枠あたり次の各号のとおりとする。</w:t>
      </w:r>
    </w:p>
    <w:p w14:paraId="6856DB3A" w14:textId="77777777" w:rsidR="00B84C48" w:rsidRPr="00F51F52" w:rsidRDefault="00F51F52">
      <w:pPr>
        <w:ind w:left="755" w:hangingChars="300" w:hanging="755"/>
        <w:rPr>
          <w:sz w:val="24"/>
        </w:rPr>
      </w:pPr>
      <w:r w:rsidRPr="00F51F52">
        <w:rPr>
          <w:rFonts w:hint="eastAsia"/>
          <w:sz w:val="24"/>
        </w:rPr>
        <w:t>（１）　広告主が市内の場合は、月額</w:t>
      </w:r>
      <w:r w:rsidRPr="00F51F52">
        <w:rPr>
          <w:rFonts w:hint="eastAsia"/>
          <w:sz w:val="24"/>
        </w:rPr>
        <w:t>5,000</w:t>
      </w:r>
      <w:r w:rsidRPr="00F51F52">
        <w:rPr>
          <w:rFonts w:hint="eastAsia"/>
          <w:sz w:val="24"/>
        </w:rPr>
        <w:t>円（消費税及び地方消費税を含む）とする。ただし、６箇月一括申込みの場合は</w:t>
      </w:r>
      <w:r w:rsidRPr="00F51F52">
        <w:rPr>
          <w:rFonts w:hint="eastAsia"/>
          <w:sz w:val="24"/>
        </w:rPr>
        <w:t>27,000</w:t>
      </w:r>
      <w:r w:rsidRPr="00F51F52">
        <w:rPr>
          <w:rFonts w:hint="eastAsia"/>
          <w:sz w:val="24"/>
        </w:rPr>
        <w:t>円（消費税及び地方消費税を含む）、</w:t>
      </w:r>
      <w:r w:rsidRPr="00F51F52">
        <w:rPr>
          <w:rFonts w:hint="eastAsia"/>
          <w:sz w:val="24"/>
        </w:rPr>
        <w:t>12</w:t>
      </w:r>
      <w:r w:rsidRPr="00F51F52">
        <w:rPr>
          <w:rFonts w:hint="eastAsia"/>
          <w:sz w:val="24"/>
        </w:rPr>
        <w:t>箇月一括申込みの場合は</w:t>
      </w:r>
      <w:r w:rsidRPr="00F51F52">
        <w:rPr>
          <w:rFonts w:hint="eastAsia"/>
          <w:sz w:val="24"/>
        </w:rPr>
        <w:t>48,000</w:t>
      </w:r>
      <w:r w:rsidRPr="00F51F52">
        <w:rPr>
          <w:rFonts w:hint="eastAsia"/>
          <w:sz w:val="24"/>
        </w:rPr>
        <w:t>円（消費税及び地方消費税を含む）とする。</w:t>
      </w:r>
    </w:p>
    <w:p w14:paraId="67253BDA" w14:textId="77777777" w:rsidR="00B84C48" w:rsidRPr="00F51F52" w:rsidRDefault="00F51F52">
      <w:pPr>
        <w:ind w:left="755" w:hangingChars="300" w:hanging="755"/>
        <w:rPr>
          <w:sz w:val="24"/>
        </w:rPr>
      </w:pPr>
      <w:r w:rsidRPr="00F51F52">
        <w:rPr>
          <w:rFonts w:hint="eastAsia"/>
          <w:sz w:val="24"/>
        </w:rPr>
        <w:t>（２）　広告主が市外の場合は、月額</w:t>
      </w:r>
      <w:r w:rsidRPr="00F51F52">
        <w:rPr>
          <w:rFonts w:hint="eastAsia"/>
          <w:sz w:val="24"/>
        </w:rPr>
        <w:t>7,000</w:t>
      </w:r>
      <w:r w:rsidRPr="00F51F52">
        <w:rPr>
          <w:rFonts w:hint="eastAsia"/>
          <w:sz w:val="24"/>
        </w:rPr>
        <w:t>円（消費税及び地方消費税を含む）とする。ただし、６箇月一括申込みの場合は</w:t>
      </w:r>
      <w:r w:rsidRPr="00F51F52">
        <w:rPr>
          <w:rFonts w:hint="eastAsia"/>
          <w:sz w:val="24"/>
        </w:rPr>
        <w:t>39,000</w:t>
      </w:r>
      <w:r w:rsidRPr="00F51F52">
        <w:rPr>
          <w:rFonts w:hint="eastAsia"/>
          <w:sz w:val="24"/>
        </w:rPr>
        <w:t>円（消費税及び地方消費税を含む）、</w:t>
      </w:r>
      <w:r w:rsidRPr="00F51F52">
        <w:rPr>
          <w:rFonts w:hint="eastAsia"/>
          <w:sz w:val="24"/>
        </w:rPr>
        <w:t>12</w:t>
      </w:r>
      <w:r w:rsidRPr="00F51F52">
        <w:rPr>
          <w:rFonts w:hint="eastAsia"/>
          <w:sz w:val="24"/>
        </w:rPr>
        <w:t>箇月一括申込みの場合は</w:t>
      </w:r>
      <w:r w:rsidRPr="00F51F52">
        <w:rPr>
          <w:rFonts w:hint="eastAsia"/>
          <w:sz w:val="24"/>
        </w:rPr>
        <w:t>72,000</w:t>
      </w:r>
      <w:r w:rsidRPr="00F51F52">
        <w:rPr>
          <w:rFonts w:hint="eastAsia"/>
          <w:sz w:val="24"/>
        </w:rPr>
        <w:t>円（消費税及び地方消費税を含む）とする。</w:t>
      </w:r>
    </w:p>
    <w:p w14:paraId="1A75F6BC" w14:textId="77777777" w:rsidR="00B84C48" w:rsidRPr="00F51F52" w:rsidRDefault="00B84C48">
      <w:pPr>
        <w:rPr>
          <w:sz w:val="24"/>
        </w:rPr>
      </w:pPr>
    </w:p>
    <w:p w14:paraId="3A874A49" w14:textId="77777777" w:rsidR="00B84C48" w:rsidRPr="00F51F52" w:rsidRDefault="00F51F52">
      <w:pPr>
        <w:ind w:firstLineChars="100" w:firstLine="252"/>
        <w:rPr>
          <w:sz w:val="24"/>
        </w:rPr>
      </w:pPr>
      <w:r w:rsidRPr="00F51F52">
        <w:rPr>
          <w:rFonts w:hint="eastAsia"/>
          <w:sz w:val="24"/>
        </w:rPr>
        <w:t>（掲載期間）</w:t>
      </w:r>
    </w:p>
    <w:p w14:paraId="7339B100" w14:textId="77777777" w:rsidR="00B84C48" w:rsidRPr="00F51F52" w:rsidRDefault="00F51F52">
      <w:pPr>
        <w:rPr>
          <w:sz w:val="24"/>
        </w:rPr>
      </w:pPr>
      <w:r w:rsidRPr="00F51F52">
        <w:rPr>
          <w:rFonts w:hint="eastAsia"/>
          <w:sz w:val="24"/>
        </w:rPr>
        <w:t>第５条　広告を掲載する期間は、１箇月単位とする。</w:t>
      </w:r>
    </w:p>
    <w:p w14:paraId="07484F14" w14:textId="77777777" w:rsidR="00B84C48" w:rsidRPr="00F51F52" w:rsidRDefault="00F51F52">
      <w:pPr>
        <w:ind w:left="252" w:hangingChars="100" w:hanging="252"/>
        <w:rPr>
          <w:sz w:val="24"/>
        </w:rPr>
      </w:pPr>
      <w:r w:rsidRPr="00F51F52">
        <w:rPr>
          <w:rFonts w:hint="eastAsia"/>
          <w:sz w:val="24"/>
        </w:rPr>
        <w:t>２　広告掲載の開始日及び終了日は、別途市長が定める。この場合において、広告主が望むときは、市長は複数月の申込み及び掲載を認めることができる。</w:t>
      </w:r>
    </w:p>
    <w:p w14:paraId="7C0E7253" w14:textId="77777777" w:rsidR="00B84C48" w:rsidRPr="00F51F52" w:rsidRDefault="00B84C48">
      <w:pPr>
        <w:ind w:firstLineChars="100" w:firstLine="252"/>
        <w:rPr>
          <w:sz w:val="24"/>
        </w:rPr>
      </w:pPr>
    </w:p>
    <w:p w14:paraId="5144E5F8" w14:textId="77777777" w:rsidR="00B84C48" w:rsidRPr="00F51F52" w:rsidRDefault="00F51F52">
      <w:pPr>
        <w:ind w:firstLineChars="100" w:firstLine="252"/>
        <w:rPr>
          <w:sz w:val="24"/>
        </w:rPr>
      </w:pPr>
      <w:r w:rsidRPr="00F51F52">
        <w:rPr>
          <w:rFonts w:hint="eastAsia"/>
          <w:sz w:val="24"/>
        </w:rPr>
        <w:t>（掲載申込み）</w:t>
      </w:r>
    </w:p>
    <w:p w14:paraId="5B3732D5" w14:textId="77777777" w:rsidR="00B84C48" w:rsidRPr="00F51F52" w:rsidRDefault="00F51F52">
      <w:pPr>
        <w:tabs>
          <w:tab w:val="num" w:pos="426"/>
        </w:tabs>
        <w:ind w:left="247" w:hangingChars="98" w:hanging="247"/>
        <w:rPr>
          <w:sz w:val="24"/>
        </w:rPr>
      </w:pPr>
      <w:r w:rsidRPr="00F51F52">
        <w:rPr>
          <w:rFonts w:hint="eastAsia"/>
          <w:sz w:val="24"/>
        </w:rPr>
        <w:t>第６条　広告主は、天理市ホームページ広告掲載申込書（様式第１号）に、記録媒体によるバナー画像データ及び事業の証明書類の写し（登記における事業証明書（商号登記を含む）を添えて、郵送、ＦＡＸ、電子メール又は担当課窓口で申込むものとする。</w:t>
      </w:r>
    </w:p>
    <w:p w14:paraId="6FA60A1D" w14:textId="77777777" w:rsidR="00B84C48" w:rsidRPr="00F51F52" w:rsidRDefault="00F51F52">
      <w:pPr>
        <w:tabs>
          <w:tab w:val="num" w:pos="426"/>
        </w:tabs>
        <w:ind w:left="322" w:hangingChars="128" w:hanging="322"/>
        <w:rPr>
          <w:sz w:val="24"/>
        </w:rPr>
      </w:pPr>
      <w:r w:rsidRPr="00F51F52">
        <w:rPr>
          <w:rFonts w:hint="eastAsia"/>
          <w:sz w:val="24"/>
        </w:rPr>
        <w:t>２　広告主が掲載の継続を希望する場合、天理市ホームページ広告掲載申込書（継続）（様式第２号）を、郵送、ＦＡＸ、電子メール又は担当課窓口で申込むものとする。</w:t>
      </w:r>
    </w:p>
    <w:p w14:paraId="4FDEFA96" w14:textId="77777777" w:rsidR="00B84C48" w:rsidRPr="00F51F52" w:rsidRDefault="00F51F52">
      <w:pPr>
        <w:tabs>
          <w:tab w:val="num" w:pos="426"/>
        </w:tabs>
        <w:ind w:left="322" w:hangingChars="128" w:hanging="322"/>
        <w:rPr>
          <w:sz w:val="24"/>
        </w:rPr>
      </w:pPr>
      <w:r w:rsidRPr="00F51F52">
        <w:rPr>
          <w:rFonts w:hint="eastAsia"/>
          <w:sz w:val="24"/>
        </w:rPr>
        <w:t>３　前２項の申込みは、広告主の代理人又は広告主から委任等を受けた者等においても行うことができる。</w:t>
      </w:r>
    </w:p>
    <w:p w14:paraId="384036AB" w14:textId="77777777" w:rsidR="00B84C48" w:rsidRPr="00F51F52" w:rsidRDefault="00F51F52">
      <w:pPr>
        <w:tabs>
          <w:tab w:val="num" w:pos="426"/>
        </w:tabs>
        <w:ind w:left="322" w:hangingChars="128" w:hanging="322"/>
        <w:rPr>
          <w:sz w:val="24"/>
        </w:rPr>
      </w:pPr>
      <w:r w:rsidRPr="00F51F52">
        <w:rPr>
          <w:rFonts w:hint="eastAsia"/>
          <w:sz w:val="24"/>
        </w:rPr>
        <w:t>４　第１項及び第２項の場合において、市長は必要に応じ、広告主、広告主の代理人、又は広告主から委任等を受けた者等（以下「広告主等」という。）に対して、次の各号に定める資料等を、求めることができる。</w:t>
      </w:r>
    </w:p>
    <w:p w14:paraId="127E005C" w14:textId="77777777" w:rsidR="00B84C48" w:rsidRPr="00F51F52" w:rsidRDefault="00F51F52">
      <w:pPr>
        <w:numPr>
          <w:ilvl w:val="0"/>
          <w:numId w:val="1"/>
        </w:numPr>
        <w:rPr>
          <w:sz w:val="24"/>
        </w:rPr>
      </w:pPr>
      <w:r w:rsidRPr="00F51F52">
        <w:rPr>
          <w:rFonts w:hint="eastAsia"/>
          <w:sz w:val="24"/>
        </w:rPr>
        <w:t xml:space="preserve">　広告主が個人事業主である場合、その者の住民票の写し、税務署等への開業届、その他広告主と当該事業との関係性を疎明する書類</w:t>
      </w:r>
    </w:p>
    <w:p w14:paraId="06E092C8" w14:textId="77777777" w:rsidR="00B84C48" w:rsidRPr="00F51F52" w:rsidRDefault="00F51F52">
      <w:pPr>
        <w:numPr>
          <w:ilvl w:val="0"/>
          <w:numId w:val="1"/>
        </w:numPr>
        <w:rPr>
          <w:sz w:val="24"/>
        </w:rPr>
      </w:pPr>
      <w:r w:rsidRPr="00F51F52">
        <w:rPr>
          <w:rFonts w:hint="eastAsia"/>
          <w:sz w:val="24"/>
        </w:rPr>
        <w:t xml:space="preserve">　事業の証明書類の写しが提出できない場合、事業内容及び実績を証</w:t>
      </w:r>
      <w:r w:rsidRPr="00F51F52">
        <w:rPr>
          <w:rFonts w:hint="eastAsia"/>
          <w:sz w:val="24"/>
        </w:rPr>
        <w:lastRenderedPageBreak/>
        <w:t>明するに足る書類</w:t>
      </w:r>
    </w:p>
    <w:p w14:paraId="706BAF76" w14:textId="77777777" w:rsidR="00B84C48" w:rsidRPr="00F51F52" w:rsidRDefault="00F51F52">
      <w:pPr>
        <w:numPr>
          <w:ilvl w:val="0"/>
          <w:numId w:val="1"/>
        </w:numPr>
        <w:rPr>
          <w:sz w:val="24"/>
        </w:rPr>
      </w:pPr>
      <w:r w:rsidRPr="00F51F52">
        <w:rPr>
          <w:rFonts w:hint="eastAsia"/>
          <w:sz w:val="24"/>
        </w:rPr>
        <w:t xml:space="preserve">　開業前又は開業後間もないため事業実績にかかる書類が提出できない場合、広告の掲載期間に限らず事業実施月の実績を証明するに足る書類（実施月の翌月</w:t>
      </w:r>
      <w:r w:rsidRPr="00F51F52">
        <w:rPr>
          <w:rFonts w:hint="eastAsia"/>
          <w:sz w:val="24"/>
        </w:rPr>
        <w:t>10</w:t>
      </w:r>
      <w:r w:rsidRPr="00F51F52">
        <w:rPr>
          <w:rFonts w:hint="eastAsia"/>
          <w:sz w:val="24"/>
        </w:rPr>
        <w:t>日までに提出（必要に応じて提出を継続させることができる。））</w:t>
      </w:r>
    </w:p>
    <w:p w14:paraId="6E373388" w14:textId="77777777" w:rsidR="00B84C48" w:rsidRPr="00F51F52" w:rsidRDefault="00F51F52">
      <w:pPr>
        <w:numPr>
          <w:ilvl w:val="0"/>
          <w:numId w:val="1"/>
        </w:numPr>
        <w:rPr>
          <w:sz w:val="24"/>
        </w:rPr>
      </w:pPr>
      <w:r w:rsidRPr="00F51F52">
        <w:rPr>
          <w:rFonts w:hint="eastAsia"/>
          <w:sz w:val="24"/>
        </w:rPr>
        <w:t xml:space="preserve">　その他市長が必要と認める書類等</w:t>
      </w:r>
    </w:p>
    <w:p w14:paraId="56C0D760" w14:textId="77777777" w:rsidR="00B84C48" w:rsidRPr="00F51F52" w:rsidRDefault="00F51F52">
      <w:pPr>
        <w:ind w:left="282" w:hangingChars="112" w:hanging="282"/>
        <w:rPr>
          <w:sz w:val="24"/>
        </w:rPr>
      </w:pPr>
      <w:r w:rsidRPr="00F51F52">
        <w:rPr>
          <w:rFonts w:hint="eastAsia"/>
          <w:sz w:val="24"/>
        </w:rPr>
        <w:t>５　市長は、広告掲載の決定にあたり、広告主による事業内容の事実又は申込み内容の事実を確認するため、広告主の同意に基づき、必要な調査を行うことができる。</w:t>
      </w:r>
    </w:p>
    <w:p w14:paraId="3F13582A" w14:textId="77777777" w:rsidR="00B84C48" w:rsidRPr="00F51F52" w:rsidRDefault="00F51F52">
      <w:pPr>
        <w:ind w:left="282" w:hangingChars="112" w:hanging="282"/>
        <w:rPr>
          <w:sz w:val="24"/>
        </w:rPr>
      </w:pPr>
      <w:r w:rsidRPr="00F51F52">
        <w:rPr>
          <w:rFonts w:hint="eastAsia"/>
          <w:sz w:val="24"/>
        </w:rPr>
        <w:t>６　広告主が個人事業主である場合は、過去の広告掲載実績の有無に関わらず、天理市有料広告掲載に関する基本要綱第９条に定める有料広告審査会に諮るものとする。</w:t>
      </w:r>
    </w:p>
    <w:p w14:paraId="642A1860" w14:textId="77777777" w:rsidR="00B84C48" w:rsidRPr="00F51F52" w:rsidRDefault="00B84C48">
      <w:pPr>
        <w:ind w:left="282" w:hangingChars="112" w:hanging="282"/>
        <w:rPr>
          <w:sz w:val="24"/>
        </w:rPr>
      </w:pPr>
    </w:p>
    <w:p w14:paraId="3DF601E7" w14:textId="77777777" w:rsidR="00B84C48" w:rsidRPr="00F51F52" w:rsidRDefault="00F51F52">
      <w:pPr>
        <w:ind w:firstLineChars="100" w:firstLine="252"/>
        <w:rPr>
          <w:sz w:val="24"/>
        </w:rPr>
      </w:pPr>
      <w:r w:rsidRPr="00F51F52">
        <w:rPr>
          <w:rFonts w:hint="eastAsia"/>
          <w:sz w:val="24"/>
        </w:rPr>
        <w:t>（掲載決定等）</w:t>
      </w:r>
    </w:p>
    <w:p w14:paraId="21B3CB65" w14:textId="77777777" w:rsidR="00B84C48" w:rsidRPr="00F51F52" w:rsidRDefault="00F51F52">
      <w:pPr>
        <w:tabs>
          <w:tab w:val="num" w:pos="709"/>
        </w:tabs>
        <w:ind w:left="247" w:hangingChars="98" w:hanging="247"/>
        <w:rPr>
          <w:sz w:val="24"/>
        </w:rPr>
      </w:pPr>
      <w:r w:rsidRPr="00F51F52">
        <w:rPr>
          <w:rFonts w:hint="eastAsia"/>
          <w:sz w:val="24"/>
        </w:rPr>
        <w:t>第７条　市長は、広告掲載の可否を決定したときは、天理市ホームページ広告掲載可否決定通知書（様式第３号）により広告主へ通知する。この場合において、市長が必要と認めるときは、条件を付するものとする。</w:t>
      </w:r>
    </w:p>
    <w:p w14:paraId="098E9851" w14:textId="77777777" w:rsidR="00B84C48" w:rsidRPr="00F51F52" w:rsidRDefault="00F51F52">
      <w:pPr>
        <w:tabs>
          <w:tab w:val="num" w:pos="709"/>
        </w:tabs>
        <w:ind w:left="247" w:hangingChars="98" w:hanging="247"/>
        <w:rPr>
          <w:sz w:val="24"/>
        </w:rPr>
      </w:pPr>
      <w:r w:rsidRPr="00F51F52">
        <w:rPr>
          <w:rFonts w:hint="eastAsia"/>
          <w:sz w:val="24"/>
        </w:rPr>
        <w:t>２　広告主に第６条第３項による代理等がある場合には、前項による通知の写しを当該代理人等に対して送付する。</w:t>
      </w:r>
    </w:p>
    <w:p w14:paraId="3E761EDD" w14:textId="77777777" w:rsidR="00B84C48" w:rsidRPr="00F51F52" w:rsidRDefault="00B84C48">
      <w:pPr>
        <w:rPr>
          <w:sz w:val="24"/>
        </w:rPr>
      </w:pPr>
    </w:p>
    <w:p w14:paraId="548ACA0B" w14:textId="77777777" w:rsidR="00B84C48" w:rsidRPr="00F51F52" w:rsidRDefault="00F51F52">
      <w:pPr>
        <w:ind w:firstLineChars="100" w:firstLine="252"/>
        <w:rPr>
          <w:sz w:val="24"/>
        </w:rPr>
      </w:pPr>
      <w:r w:rsidRPr="00F51F52">
        <w:rPr>
          <w:rFonts w:hint="eastAsia"/>
          <w:sz w:val="24"/>
        </w:rPr>
        <w:t>（広告掲載料の納付）</w:t>
      </w:r>
    </w:p>
    <w:p w14:paraId="6B75E5F4" w14:textId="77777777" w:rsidR="00B84C48" w:rsidRPr="00F51F52" w:rsidRDefault="00F51F52">
      <w:pPr>
        <w:ind w:left="252" w:hangingChars="100" w:hanging="252"/>
        <w:rPr>
          <w:sz w:val="24"/>
        </w:rPr>
      </w:pPr>
      <w:r w:rsidRPr="00F51F52">
        <w:rPr>
          <w:rFonts w:hint="eastAsia"/>
          <w:sz w:val="24"/>
        </w:rPr>
        <w:t>第８条　広告掲載料は、掲載の決定後、市が発行する納付書により、掲載開始月の前月</w:t>
      </w:r>
      <w:r w:rsidRPr="00F51F52">
        <w:rPr>
          <w:rFonts w:hint="eastAsia"/>
          <w:sz w:val="24"/>
        </w:rPr>
        <w:t>20</w:t>
      </w:r>
      <w:r w:rsidRPr="00F51F52">
        <w:rPr>
          <w:rFonts w:hint="eastAsia"/>
          <w:sz w:val="24"/>
        </w:rPr>
        <w:t>日までに、一括前納するものとする。</w:t>
      </w:r>
    </w:p>
    <w:p w14:paraId="2503B94E" w14:textId="77777777" w:rsidR="00B84C48" w:rsidRPr="00F51F52" w:rsidRDefault="00B84C48">
      <w:pPr>
        <w:rPr>
          <w:sz w:val="24"/>
        </w:rPr>
      </w:pPr>
    </w:p>
    <w:p w14:paraId="1AE89BF6" w14:textId="77777777" w:rsidR="00B84C48" w:rsidRPr="00F51F52" w:rsidRDefault="00F51F52">
      <w:pPr>
        <w:ind w:firstLineChars="100" w:firstLine="252"/>
        <w:rPr>
          <w:sz w:val="24"/>
        </w:rPr>
      </w:pPr>
      <w:r w:rsidRPr="00F51F52">
        <w:rPr>
          <w:rFonts w:hint="eastAsia"/>
          <w:sz w:val="24"/>
        </w:rPr>
        <w:t>（広告の内容等の変更）</w:t>
      </w:r>
    </w:p>
    <w:p w14:paraId="68B3EFCD" w14:textId="77777777" w:rsidR="00B84C48" w:rsidRPr="00F51F52" w:rsidRDefault="00F51F52">
      <w:pPr>
        <w:ind w:left="252" w:hangingChars="100" w:hanging="252"/>
        <w:rPr>
          <w:sz w:val="24"/>
        </w:rPr>
      </w:pPr>
      <w:r w:rsidRPr="00F51F52">
        <w:rPr>
          <w:rFonts w:hint="eastAsia"/>
          <w:sz w:val="24"/>
        </w:rPr>
        <w:t>第９条　市長は、広告の内容、デザイン及びリンク先のホームページの内容（以下「広告の内容等」という。）が各種法令に違反している、若しくはそのおそれがある、又は天理市有料広告掲載に関する基本要綱、天理市有料広告掲載に関する基準及びこの要綱に抵触していると判断したときは、広告主等に対して広告の内容等の変更を求めることができる。</w:t>
      </w:r>
    </w:p>
    <w:p w14:paraId="5A037798" w14:textId="77777777" w:rsidR="00B84C48" w:rsidRPr="00F51F52" w:rsidRDefault="00B84C48">
      <w:pPr>
        <w:rPr>
          <w:sz w:val="24"/>
        </w:rPr>
      </w:pPr>
    </w:p>
    <w:p w14:paraId="520FE02E" w14:textId="77777777" w:rsidR="00B84C48" w:rsidRPr="00F51F52" w:rsidRDefault="00F51F52">
      <w:pPr>
        <w:ind w:firstLineChars="100" w:firstLine="252"/>
        <w:rPr>
          <w:sz w:val="24"/>
        </w:rPr>
      </w:pPr>
      <w:r w:rsidRPr="00F51F52">
        <w:rPr>
          <w:rFonts w:hint="eastAsia"/>
          <w:sz w:val="24"/>
        </w:rPr>
        <w:t xml:space="preserve"> </w:t>
      </w:r>
      <w:r w:rsidRPr="00F51F52">
        <w:rPr>
          <w:rFonts w:hint="eastAsia"/>
          <w:sz w:val="24"/>
        </w:rPr>
        <w:t>（広告掲載の取消し）</w:t>
      </w:r>
    </w:p>
    <w:p w14:paraId="46181602" w14:textId="77777777" w:rsidR="00B84C48" w:rsidRPr="00F51F52" w:rsidRDefault="00F51F52">
      <w:pPr>
        <w:ind w:left="252" w:hangingChars="100" w:hanging="252"/>
        <w:rPr>
          <w:sz w:val="24"/>
        </w:rPr>
      </w:pPr>
      <w:r w:rsidRPr="00F51F52">
        <w:rPr>
          <w:rFonts w:hint="eastAsia"/>
          <w:sz w:val="24"/>
        </w:rPr>
        <w:t>第</w:t>
      </w:r>
      <w:r w:rsidRPr="00F51F52">
        <w:rPr>
          <w:rFonts w:hint="eastAsia"/>
          <w:sz w:val="24"/>
        </w:rPr>
        <w:t>10</w:t>
      </w:r>
      <w:r w:rsidRPr="00F51F52">
        <w:rPr>
          <w:rFonts w:hint="eastAsia"/>
          <w:sz w:val="24"/>
        </w:rPr>
        <w:t>条　市長は、次の各号のいずれかに該当するときは、広告主等への催告その他何らかの手続を要することなく広告の掲載を取り消すことができる。</w:t>
      </w:r>
    </w:p>
    <w:p w14:paraId="251127A4" w14:textId="77777777" w:rsidR="00B84C48" w:rsidRPr="00F51F52" w:rsidRDefault="00F51F52">
      <w:pPr>
        <w:ind w:leftChars="63" w:left="140"/>
        <w:rPr>
          <w:sz w:val="24"/>
        </w:rPr>
      </w:pPr>
      <w:r w:rsidRPr="00F51F52">
        <w:rPr>
          <w:rFonts w:hint="eastAsia"/>
          <w:sz w:val="24"/>
        </w:rPr>
        <w:t>（１）　指定する期日までに広告掲載料が納付されないとき。</w:t>
      </w:r>
    </w:p>
    <w:p w14:paraId="1E2A7B0C" w14:textId="77777777" w:rsidR="00B84C48" w:rsidRPr="00F51F52" w:rsidRDefault="00F51F52">
      <w:pPr>
        <w:ind w:leftChars="63" w:left="140"/>
        <w:rPr>
          <w:sz w:val="24"/>
        </w:rPr>
      </w:pPr>
      <w:r w:rsidRPr="00F51F52">
        <w:rPr>
          <w:rFonts w:hint="eastAsia"/>
          <w:sz w:val="24"/>
        </w:rPr>
        <w:t>（２）　指定する期日までに広告原稿（データ）が提出されないとき。</w:t>
      </w:r>
    </w:p>
    <w:p w14:paraId="5EBF453D" w14:textId="77777777" w:rsidR="00B84C48" w:rsidRPr="00F51F52" w:rsidRDefault="00F51F52">
      <w:pPr>
        <w:ind w:leftChars="63" w:left="140"/>
        <w:rPr>
          <w:sz w:val="24"/>
        </w:rPr>
      </w:pPr>
      <w:r w:rsidRPr="00F51F52">
        <w:rPr>
          <w:rFonts w:hint="eastAsia"/>
          <w:sz w:val="24"/>
        </w:rPr>
        <w:t>（３）　前条の規定による広告の内容等の変更を広告主が行わないとき。</w:t>
      </w:r>
    </w:p>
    <w:p w14:paraId="6AD012BE" w14:textId="77777777" w:rsidR="00B84C48" w:rsidRPr="00F51F52" w:rsidRDefault="00F51F52">
      <w:pPr>
        <w:ind w:leftChars="63" w:left="850" w:hangingChars="282" w:hanging="710"/>
        <w:rPr>
          <w:sz w:val="24"/>
        </w:rPr>
      </w:pPr>
      <w:r w:rsidRPr="00F51F52">
        <w:rPr>
          <w:rFonts w:hint="eastAsia"/>
          <w:sz w:val="24"/>
        </w:rPr>
        <w:t>（４）　その他市のホームページへの広告掲載が適切でないと有料広告審査会が判断したとき。</w:t>
      </w:r>
    </w:p>
    <w:p w14:paraId="4B6BFE35" w14:textId="77777777" w:rsidR="00B84C48" w:rsidRPr="00F51F52" w:rsidRDefault="00B84C48">
      <w:pPr>
        <w:rPr>
          <w:sz w:val="24"/>
        </w:rPr>
      </w:pPr>
    </w:p>
    <w:p w14:paraId="09040269" w14:textId="77777777" w:rsidR="00B84C48" w:rsidRPr="00F51F52" w:rsidRDefault="00F51F52">
      <w:pPr>
        <w:ind w:firstLineChars="100" w:firstLine="252"/>
        <w:rPr>
          <w:sz w:val="24"/>
        </w:rPr>
      </w:pPr>
      <w:r w:rsidRPr="00F51F52">
        <w:rPr>
          <w:rFonts w:hint="eastAsia"/>
          <w:sz w:val="24"/>
        </w:rPr>
        <w:t>（広告掲載料の返還）</w:t>
      </w:r>
    </w:p>
    <w:p w14:paraId="79DD30BC" w14:textId="77777777" w:rsidR="00B84C48" w:rsidRPr="00F51F52" w:rsidRDefault="00F51F52">
      <w:pPr>
        <w:ind w:left="503" w:hangingChars="200" w:hanging="503"/>
        <w:rPr>
          <w:sz w:val="24"/>
        </w:rPr>
      </w:pPr>
      <w:r w:rsidRPr="00F51F52">
        <w:rPr>
          <w:rFonts w:hint="eastAsia"/>
          <w:sz w:val="24"/>
        </w:rPr>
        <w:t>第</w:t>
      </w:r>
      <w:r w:rsidRPr="00F51F52">
        <w:rPr>
          <w:rFonts w:hint="eastAsia"/>
          <w:sz w:val="24"/>
        </w:rPr>
        <w:t>11</w:t>
      </w:r>
      <w:r w:rsidRPr="00F51F52">
        <w:rPr>
          <w:rFonts w:hint="eastAsia"/>
          <w:sz w:val="24"/>
        </w:rPr>
        <w:t>条　前条の規定により、取消しをしたときは、広告掲載料は返還しない。</w:t>
      </w:r>
    </w:p>
    <w:p w14:paraId="35A39E26" w14:textId="77777777" w:rsidR="00B84C48" w:rsidRPr="00F51F52" w:rsidRDefault="00B84C48">
      <w:pPr>
        <w:rPr>
          <w:sz w:val="24"/>
        </w:rPr>
      </w:pPr>
    </w:p>
    <w:p w14:paraId="60F6E966" w14:textId="77777777" w:rsidR="00B84C48" w:rsidRPr="00F51F52" w:rsidRDefault="00F51F52">
      <w:pPr>
        <w:ind w:firstLineChars="100" w:firstLine="252"/>
        <w:rPr>
          <w:sz w:val="24"/>
        </w:rPr>
      </w:pPr>
      <w:r w:rsidRPr="00F51F52">
        <w:rPr>
          <w:rFonts w:hint="eastAsia"/>
          <w:sz w:val="24"/>
        </w:rPr>
        <w:lastRenderedPageBreak/>
        <w:t>（広告掲載期間内の障害の発生等）</w:t>
      </w:r>
    </w:p>
    <w:p w14:paraId="7B64E6D6" w14:textId="77777777" w:rsidR="00B84C48" w:rsidRPr="00F51F52" w:rsidRDefault="00F51F52">
      <w:pPr>
        <w:ind w:left="252" w:hangingChars="100" w:hanging="252"/>
        <w:rPr>
          <w:sz w:val="24"/>
          <w:u w:val="single"/>
        </w:rPr>
      </w:pPr>
      <w:r w:rsidRPr="00F51F52">
        <w:rPr>
          <w:rFonts w:hint="eastAsia"/>
          <w:sz w:val="24"/>
        </w:rPr>
        <w:t>第</w:t>
      </w:r>
      <w:r w:rsidRPr="00F51F52">
        <w:rPr>
          <w:rFonts w:hint="eastAsia"/>
          <w:sz w:val="24"/>
        </w:rPr>
        <w:t>12</w:t>
      </w:r>
      <w:r w:rsidRPr="00F51F52">
        <w:rPr>
          <w:rFonts w:hint="eastAsia"/>
          <w:sz w:val="24"/>
        </w:rPr>
        <w:t>条　市の都合により市ホームページを閉鎖した場合又は広告主等の責めに帰さない理由により市が広告を掲載できなかったときは、閉鎖時間２４時間を１日として、閉鎖日数に応じて、日割りにより広告の掲載料を返還する。ただし、広告主が広告の掲載料の減額に代えて、閉鎖日数に応じた日数の掲載延長を希望した場合であって、当該広告主に係る掲載期間の満了後に当該延長後の広告掲載を行う枠があるときは、掲載期間を延長することができる。</w:t>
      </w:r>
    </w:p>
    <w:p w14:paraId="68F89873" w14:textId="77777777" w:rsidR="00B84C48" w:rsidRPr="00F51F52" w:rsidRDefault="00B84C48">
      <w:pPr>
        <w:rPr>
          <w:sz w:val="24"/>
        </w:rPr>
      </w:pPr>
    </w:p>
    <w:p w14:paraId="23FD6598" w14:textId="77777777" w:rsidR="00B84C48" w:rsidRPr="00F51F52" w:rsidRDefault="00F51F52">
      <w:pPr>
        <w:ind w:firstLineChars="100" w:firstLine="252"/>
        <w:rPr>
          <w:sz w:val="24"/>
        </w:rPr>
      </w:pPr>
      <w:r w:rsidRPr="00F51F52">
        <w:rPr>
          <w:rFonts w:hint="eastAsia"/>
          <w:sz w:val="24"/>
        </w:rPr>
        <w:t>（広告主の責任等）</w:t>
      </w:r>
    </w:p>
    <w:p w14:paraId="4B2F4EB0" w14:textId="77777777" w:rsidR="00B84C48" w:rsidRPr="00F51F52" w:rsidRDefault="00F51F52">
      <w:pPr>
        <w:rPr>
          <w:sz w:val="24"/>
        </w:rPr>
      </w:pPr>
      <w:r w:rsidRPr="00F51F52">
        <w:rPr>
          <w:rFonts w:hint="eastAsia"/>
          <w:sz w:val="24"/>
        </w:rPr>
        <w:t>第</w:t>
      </w:r>
      <w:r w:rsidRPr="00F51F52">
        <w:rPr>
          <w:rFonts w:hint="eastAsia"/>
          <w:sz w:val="24"/>
        </w:rPr>
        <w:t>13</w:t>
      </w:r>
      <w:r w:rsidRPr="00F51F52">
        <w:rPr>
          <w:rFonts w:hint="eastAsia"/>
          <w:sz w:val="24"/>
        </w:rPr>
        <w:t>条　広告主は、広告の内容等に関する一切の責任を負うものとする。</w:t>
      </w:r>
    </w:p>
    <w:p w14:paraId="70EA80F0" w14:textId="77777777" w:rsidR="00B84C48" w:rsidRPr="00F51F52" w:rsidRDefault="00F51F52">
      <w:pPr>
        <w:ind w:left="252" w:hangingChars="100" w:hanging="252"/>
        <w:rPr>
          <w:sz w:val="24"/>
        </w:rPr>
      </w:pPr>
      <w:r w:rsidRPr="00F51F52">
        <w:rPr>
          <w:rFonts w:hint="eastAsia"/>
          <w:sz w:val="24"/>
        </w:rPr>
        <w:t>２　広告主は、広告の内容等が第三者の権利を侵害するものではないこと及び広告の内容等に係る財産権のすべてにつき権利処理が完了していることを、市長に対して保証するものとする。</w:t>
      </w:r>
    </w:p>
    <w:p w14:paraId="6F617092" w14:textId="77777777" w:rsidR="00B84C48" w:rsidRPr="00F51F52" w:rsidRDefault="00F51F52">
      <w:pPr>
        <w:ind w:left="252" w:hangingChars="100" w:hanging="252"/>
        <w:rPr>
          <w:sz w:val="24"/>
        </w:rPr>
      </w:pPr>
      <w:r w:rsidRPr="00F51F52">
        <w:rPr>
          <w:rFonts w:hint="eastAsia"/>
          <w:sz w:val="24"/>
        </w:rPr>
        <w:t>３　第三者から、広告に関連して損害を被ったという請求がなされた場合は、広告主の責任及び負担において解決することとする。</w:t>
      </w:r>
    </w:p>
    <w:p w14:paraId="082874C6" w14:textId="77777777" w:rsidR="00B84C48" w:rsidRPr="00F51F52" w:rsidRDefault="00B84C48">
      <w:pPr>
        <w:rPr>
          <w:sz w:val="24"/>
        </w:rPr>
      </w:pPr>
    </w:p>
    <w:p w14:paraId="13147A6B" w14:textId="77777777" w:rsidR="00B84C48" w:rsidRPr="00F51F52" w:rsidRDefault="00F51F52">
      <w:pPr>
        <w:ind w:firstLineChars="100" w:firstLine="252"/>
        <w:rPr>
          <w:sz w:val="24"/>
        </w:rPr>
      </w:pPr>
      <w:r w:rsidRPr="00F51F52">
        <w:rPr>
          <w:rFonts w:hint="eastAsia"/>
          <w:sz w:val="24"/>
        </w:rPr>
        <w:t>（広告主の届出義務）</w:t>
      </w:r>
    </w:p>
    <w:p w14:paraId="13A90DFA" w14:textId="77777777" w:rsidR="00B84C48" w:rsidRPr="00F51F52" w:rsidRDefault="00F51F52">
      <w:pPr>
        <w:ind w:left="252" w:hangingChars="100" w:hanging="252"/>
        <w:rPr>
          <w:sz w:val="24"/>
        </w:rPr>
      </w:pPr>
      <w:r w:rsidRPr="00F51F52">
        <w:rPr>
          <w:rFonts w:hint="eastAsia"/>
          <w:sz w:val="24"/>
        </w:rPr>
        <w:t>第</w:t>
      </w:r>
      <w:r w:rsidRPr="00F51F52">
        <w:rPr>
          <w:rFonts w:hint="eastAsia"/>
          <w:sz w:val="24"/>
        </w:rPr>
        <w:t>14</w:t>
      </w:r>
      <w:r w:rsidRPr="00F51F52">
        <w:rPr>
          <w:rFonts w:hint="eastAsia"/>
          <w:sz w:val="24"/>
        </w:rPr>
        <w:t>条　広告主等は、次の各号のいずれかに該当するときは、天理市ホームページ広告掲載内容変更届（様式第４号）により速やかに市長に届けなければならない。</w:t>
      </w:r>
    </w:p>
    <w:p w14:paraId="5789DEA6" w14:textId="77777777" w:rsidR="00B84C48" w:rsidRPr="00F51F52" w:rsidRDefault="00F51F52">
      <w:pPr>
        <w:ind w:leftChars="63" w:left="140"/>
        <w:rPr>
          <w:sz w:val="24"/>
        </w:rPr>
      </w:pPr>
      <w:r w:rsidRPr="00F51F52">
        <w:rPr>
          <w:rFonts w:hint="eastAsia"/>
          <w:sz w:val="24"/>
        </w:rPr>
        <w:t>（１）　広告を差し替えるとき。</w:t>
      </w:r>
    </w:p>
    <w:p w14:paraId="5F2F744C" w14:textId="77777777" w:rsidR="00B84C48" w:rsidRPr="00F51F52" w:rsidRDefault="00F51F52">
      <w:pPr>
        <w:ind w:leftChars="63" w:left="140"/>
        <w:rPr>
          <w:sz w:val="24"/>
        </w:rPr>
      </w:pPr>
      <w:r w:rsidRPr="00F51F52">
        <w:rPr>
          <w:rFonts w:hint="eastAsia"/>
          <w:sz w:val="24"/>
        </w:rPr>
        <w:t>（２）　リンク先ホームページのアドレスを変更するとき。</w:t>
      </w:r>
    </w:p>
    <w:p w14:paraId="3A8D7A53" w14:textId="77777777" w:rsidR="00B84C48" w:rsidRPr="00F51F52" w:rsidRDefault="00F51F52">
      <w:pPr>
        <w:ind w:leftChars="63" w:left="140"/>
        <w:rPr>
          <w:sz w:val="24"/>
        </w:rPr>
      </w:pPr>
      <w:r w:rsidRPr="00F51F52">
        <w:rPr>
          <w:rFonts w:hint="eastAsia"/>
          <w:sz w:val="24"/>
        </w:rPr>
        <w:t>（３）　リンク先ホームページに障害等が発生したとき。</w:t>
      </w:r>
    </w:p>
    <w:p w14:paraId="609A9F83" w14:textId="77777777" w:rsidR="00B84C48" w:rsidRPr="00F51F52" w:rsidRDefault="00F51F52">
      <w:pPr>
        <w:ind w:leftChars="63" w:left="850" w:hangingChars="282" w:hanging="710"/>
        <w:rPr>
          <w:sz w:val="24"/>
        </w:rPr>
      </w:pPr>
      <w:r w:rsidRPr="00F51F52">
        <w:rPr>
          <w:rFonts w:hint="eastAsia"/>
          <w:sz w:val="24"/>
        </w:rPr>
        <w:t>（４）　前３号に規定するもののほか、天理市ホームページ広告掲載申込書及び添付書類の記載内容に変更があったとき。</w:t>
      </w:r>
    </w:p>
    <w:p w14:paraId="26E64ADE" w14:textId="77777777" w:rsidR="00B84C48" w:rsidRPr="00F51F52" w:rsidRDefault="00B84C48">
      <w:pPr>
        <w:rPr>
          <w:sz w:val="24"/>
        </w:rPr>
      </w:pPr>
    </w:p>
    <w:p w14:paraId="6BD2FE2A" w14:textId="77777777" w:rsidR="00B84C48" w:rsidRPr="00F51F52" w:rsidRDefault="00F51F52">
      <w:pPr>
        <w:ind w:leftChars="114" w:left="253"/>
        <w:rPr>
          <w:sz w:val="24"/>
        </w:rPr>
      </w:pPr>
      <w:r w:rsidRPr="00F51F52">
        <w:rPr>
          <w:rFonts w:hint="eastAsia"/>
          <w:sz w:val="24"/>
        </w:rPr>
        <w:t>（その他）</w:t>
      </w:r>
    </w:p>
    <w:p w14:paraId="186D7118" w14:textId="77777777" w:rsidR="00B84C48" w:rsidRPr="00F51F52" w:rsidRDefault="00F51F52">
      <w:pPr>
        <w:ind w:left="252" w:hangingChars="100" w:hanging="252"/>
        <w:rPr>
          <w:sz w:val="24"/>
          <w:u w:val="single"/>
        </w:rPr>
      </w:pPr>
      <w:r w:rsidRPr="00F51F52">
        <w:rPr>
          <w:rFonts w:hint="eastAsia"/>
          <w:sz w:val="24"/>
        </w:rPr>
        <w:t>第</w:t>
      </w:r>
      <w:r w:rsidRPr="00F51F52">
        <w:rPr>
          <w:rFonts w:hint="eastAsia"/>
          <w:sz w:val="24"/>
        </w:rPr>
        <w:t>15</w:t>
      </w:r>
      <w:r w:rsidRPr="00F51F52">
        <w:rPr>
          <w:rFonts w:hint="eastAsia"/>
          <w:sz w:val="24"/>
        </w:rPr>
        <w:t>条　この要綱に定めるもののほか広告に関し必要な事項は、別に定める。</w:t>
      </w:r>
    </w:p>
    <w:p w14:paraId="3998657C" w14:textId="77777777" w:rsidR="00B84C48" w:rsidRPr="00F51F52" w:rsidRDefault="00F51F52">
      <w:pPr>
        <w:ind w:leftChars="114" w:left="253" w:firstLineChars="200" w:firstLine="503"/>
        <w:rPr>
          <w:sz w:val="24"/>
        </w:rPr>
      </w:pPr>
      <w:r w:rsidRPr="00F51F52">
        <w:rPr>
          <w:rFonts w:hint="eastAsia"/>
          <w:sz w:val="24"/>
        </w:rPr>
        <w:t xml:space="preserve">附　則　</w:t>
      </w:r>
    </w:p>
    <w:p w14:paraId="267A0FA1" w14:textId="77777777" w:rsidR="00B84C48" w:rsidRPr="00F51F52" w:rsidRDefault="00F51F52">
      <w:pPr>
        <w:ind w:firstLineChars="100" w:firstLine="252"/>
        <w:rPr>
          <w:sz w:val="24"/>
        </w:rPr>
      </w:pPr>
      <w:r w:rsidRPr="00F51F52">
        <w:rPr>
          <w:rFonts w:hint="eastAsia"/>
          <w:sz w:val="24"/>
        </w:rPr>
        <w:t>この要綱は、平成</w:t>
      </w:r>
      <w:r w:rsidRPr="00F51F52">
        <w:rPr>
          <w:rFonts w:hint="eastAsia"/>
          <w:sz w:val="24"/>
        </w:rPr>
        <w:t>21</w:t>
      </w:r>
      <w:r w:rsidRPr="00F51F52">
        <w:rPr>
          <w:rFonts w:hint="eastAsia"/>
          <w:sz w:val="24"/>
        </w:rPr>
        <w:t>年４月１日から施行する。</w:t>
      </w:r>
    </w:p>
    <w:p w14:paraId="33B65534" w14:textId="77777777" w:rsidR="00B84C48" w:rsidRPr="00F51F52" w:rsidRDefault="00F51F52">
      <w:pPr>
        <w:ind w:leftChars="114" w:left="253" w:firstLineChars="200" w:firstLine="503"/>
        <w:rPr>
          <w:sz w:val="24"/>
        </w:rPr>
      </w:pPr>
      <w:r w:rsidRPr="00F51F52">
        <w:rPr>
          <w:rFonts w:hint="eastAsia"/>
          <w:sz w:val="24"/>
        </w:rPr>
        <w:t xml:space="preserve">附　則　</w:t>
      </w:r>
    </w:p>
    <w:p w14:paraId="74EF6AD4" w14:textId="77777777" w:rsidR="00B84C48" w:rsidRPr="00F51F52" w:rsidRDefault="00F51F52">
      <w:pPr>
        <w:ind w:firstLineChars="100" w:firstLine="252"/>
        <w:rPr>
          <w:sz w:val="24"/>
        </w:rPr>
      </w:pPr>
      <w:r w:rsidRPr="00F51F52">
        <w:rPr>
          <w:rFonts w:hint="eastAsia"/>
          <w:sz w:val="24"/>
        </w:rPr>
        <w:t>この要綱は、平成</w:t>
      </w:r>
      <w:r w:rsidRPr="00F51F52">
        <w:rPr>
          <w:rFonts w:hint="eastAsia"/>
          <w:sz w:val="24"/>
        </w:rPr>
        <w:t>25</w:t>
      </w:r>
      <w:r w:rsidRPr="00F51F52">
        <w:rPr>
          <w:rFonts w:hint="eastAsia"/>
          <w:sz w:val="24"/>
        </w:rPr>
        <w:t>年２月１日から施行する。</w:t>
      </w:r>
    </w:p>
    <w:p w14:paraId="1FE23709" w14:textId="77777777" w:rsidR="00B84C48" w:rsidRPr="00F51F52" w:rsidRDefault="00F51F52">
      <w:pPr>
        <w:ind w:firstLineChars="100" w:firstLine="252"/>
        <w:rPr>
          <w:sz w:val="24"/>
        </w:rPr>
      </w:pPr>
      <w:r w:rsidRPr="00F51F52">
        <w:rPr>
          <w:rFonts w:hint="eastAsia"/>
          <w:sz w:val="24"/>
        </w:rPr>
        <w:t xml:space="preserve">　　附　則</w:t>
      </w:r>
    </w:p>
    <w:p w14:paraId="44661D06" w14:textId="77777777" w:rsidR="00B84C48" w:rsidRPr="00F51F52" w:rsidRDefault="00F51F52">
      <w:pPr>
        <w:ind w:firstLineChars="100" w:firstLine="252"/>
        <w:rPr>
          <w:sz w:val="24"/>
        </w:rPr>
      </w:pPr>
      <w:r w:rsidRPr="00F51F52">
        <w:rPr>
          <w:rFonts w:hint="eastAsia"/>
          <w:sz w:val="24"/>
        </w:rPr>
        <w:t>この要綱は、平成</w:t>
      </w:r>
      <w:r w:rsidRPr="00F51F52">
        <w:rPr>
          <w:rFonts w:hint="eastAsia"/>
          <w:sz w:val="24"/>
        </w:rPr>
        <w:t>30</w:t>
      </w:r>
      <w:r w:rsidRPr="00F51F52">
        <w:rPr>
          <w:rFonts w:hint="eastAsia"/>
          <w:sz w:val="24"/>
        </w:rPr>
        <w:t>年４月１日から施行する。</w:t>
      </w:r>
    </w:p>
    <w:p w14:paraId="1C745755" w14:textId="77777777" w:rsidR="00B84C48" w:rsidRPr="00F51F52" w:rsidRDefault="00F51F52">
      <w:pPr>
        <w:ind w:firstLineChars="100" w:firstLine="252"/>
        <w:rPr>
          <w:sz w:val="24"/>
        </w:rPr>
      </w:pPr>
      <w:r w:rsidRPr="00F51F52">
        <w:rPr>
          <w:rFonts w:hint="eastAsia"/>
          <w:sz w:val="24"/>
        </w:rPr>
        <w:t xml:space="preserve">　　附　則</w:t>
      </w:r>
    </w:p>
    <w:p w14:paraId="36471DCA" w14:textId="77777777" w:rsidR="00B84C48" w:rsidRPr="00F51F52" w:rsidRDefault="00F51F52">
      <w:pPr>
        <w:ind w:firstLineChars="100" w:firstLine="252"/>
        <w:rPr>
          <w:sz w:val="24"/>
        </w:rPr>
      </w:pPr>
      <w:r w:rsidRPr="00F51F52">
        <w:rPr>
          <w:rFonts w:hint="eastAsia"/>
          <w:sz w:val="24"/>
        </w:rPr>
        <w:t>この要綱は、令和３年４月１日から施行する。</w:t>
      </w:r>
    </w:p>
    <w:p w14:paraId="614E93EA" w14:textId="77777777" w:rsidR="00B84C48" w:rsidRPr="00F51F52" w:rsidRDefault="00F51F52">
      <w:pPr>
        <w:ind w:firstLineChars="100" w:firstLine="252"/>
        <w:rPr>
          <w:sz w:val="24"/>
        </w:rPr>
      </w:pPr>
      <w:r w:rsidRPr="00F51F52">
        <w:rPr>
          <w:rFonts w:hint="eastAsia"/>
          <w:sz w:val="24"/>
        </w:rPr>
        <w:t xml:space="preserve">　　附　則</w:t>
      </w:r>
    </w:p>
    <w:p w14:paraId="05AE1609" w14:textId="7868E49B" w:rsidR="00B84C48" w:rsidRDefault="00F51F52" w:rsidP="009D32D8">
      <w:pPr>
        <w:ind w:firstLineChars="100" w:firstLine="240"/>
        <w:rPr>
          <w:rFonts w:hint="eastAsia"/>
          <w:sz w:val="24"/>
        </w:rPr>
      </w:pPr>
      <w:r w:rsidRPr="00F51F52">
        <w:rPr>
          <w:rFonts w:hint="eastAsia"/>
          <w:sz w:val="24"/>
        </w:rPr>
        <w:t>この要綱は、令和５年４月１日から施行する</w:t>
      </w:r>
      <w:r w:rsidR="009D32D8">
        <w:rPr>
          <w:rFonts w:hint="eastAsia"/>
          <w:sz w:val="24"/>
        </w:rPr>
        <w:t>。</w:t>
      </w:r>
    </w:p>
    <w:sectPr w:rsidR="00B84C48">
      <w:pgSz w:w="11906" w:h="16838"/>
      <w:pgMar w:top="1701" w:right="1701" w:bottom="170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46DFD" w14:textId="77777777" w:rsidR="00BD68DB" w:rsidRDefault="00BD68DB">
      <w:r>
        <w:separator/>
      </w:r>
    </w:p>
  </w:endnote>
  <w:endnote w:type="continuationSeparator" w:id="0">
    <w:p w14:paraId="1E857FDC" w14:textId="77777777" w:rsidR="00BD68DB" w:rsidRDefault="00BD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9712C" w14:textId="77777777" w:rsidR="00BD68DB" w:rsidRDefault="00BD68DB">
      <w:r>
        <w:separator/>
      </w:r>
    </w:p>
  </w:footnote>
  <w:footnote w:type="continuationSeparator" w:id="0">
    <w:p w14:paraId="6B41BF4E" w14:textId="77777777" w:rsidR="00BD68DB" w:rsidRDefault="00BD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D24BB06"/>
    <w:lvl w:ilvl="0" w:tplc="00000000">
      <w:start w:val="1"/>
      <w:numFmt w:val="decimalFullWidth"/>
      <w:suff w:val="nothing"/>
      <w:lvlText w:val="（%1）"/>
      <w:lvlJc w:val="left"/>
      <w:pPr>
        <w:ind w:left="972" w:hanging="720"/>
      </w:pPr>
      <w:rPr>
        <w:rFonts w:hint="default"/>
      </w:rPr>
    </w:lvl>
    <w:lvl w:ilvl="1" w:tplc="00000000">
      <w:start w:val="1"/>
      <w:numFmt w:val="aiueoFullWidth"/>
      <w:lvlText w:val="(%2)"/>
      <w:lvlJc w:val="left"/>
      <w:pPr>
        <w:ind w:left="1374" w:hanging="420"/>
      </w:pPr>
    </w:lvl>
    <w:lvl w:ilvl="2" w:tplc="00000000">
      <w:start w:val="1"/>
      <w:numFmt w:val="decimalEnclosedCircle"/>
      <w:lvlText w:val="%3"/>
      <w:lvlJc w:val="left"/>
      <w:pPr>
        <w:ind w:left="1794" w:hanging="420"/>
      </w:pPr>
    </w:lvl>
    <w:lvl w:ilvl="3" w:tplc="00000000">
      <w:start w:val="1"/>
      <w:numFmt w:val="decimal"/>
      <w:lvlText w:val="%4."/>
      <w:lvlJc w:val="left"/>
      <w:pPr>
        <w:ind w:left="2214" w:hanging="420"/>
      </w:pPr>
    </w:lvl>
    <w:lvl w:ilvl="4" w:tplc="00000000">
      <w:start w:val="1"/>
      <w:numFmt w:val="aiueoFullWidth"/>
      <w:lvlText w:val="(%5)"/>
      <w:lvlJc w:val="left"/>
      <w:pPr>
        <w:ind w:left="2634" w:hanging="420"/>
      </w:pPr>
    </w:lvl>
    <w:lvl w:ilvl="5" w:tplc="00000000">
      <w:start w:val="1"/>
      <w:numFmt w:val="decimalEnclosedCircle"/>
      <w:lvlText w:val="%6"/>
      <w:lvlJc w:val="left"/>
      <w:pPr>
        <w:ind w:left="3054" w:hanging="420"/>
      </w:pPr>
    </w:lvl>
    <w:lvl w:ilvl="6" w:tplc="00000000">
      <w:start w:val="1"/>
      <w:numFmt w:val="decimal"/>
      <w:lvlText w:val="%7."/>
      <w:lvlJc w:val="left"/>
      <w:pPr>
        <w:ind w:left="3474" w:hanging="420"/>
      </w:pPr>
    </w:lvl>
    <w:lvl w:ilvl="7" w:tplc="00000000">
      <w:start w:val="1"/>
      <w:numFmt w:val="aiueoFullWidth"/>
      <w:lvlText w:val="(%8)"/>
      <w:lvlJc w:val="left"/>
      <w:pPr>
        <w:ind w:left="3894" w:hanging="420"/>
      </w:pPr>
    </w:lvl>
    <w:lvl w:ilvl="8" w:tplc="00000000">
      <w:start w:val="1"/>
      <w:numFmt w:val="decimalEnclosedCircle"/>
      <w:lvlText w:val="%9"/>
      <w:lvlJc w:val="left"/>
      <w:pPr>
        <w:ind w:left="4314" w:hanging="420"/>
      </w:pPr>
    </w:lvl>
  </w:abstractNum>
  <w:abstractNum w:abstractNumId="1" w15:restartNumberingAfterBreak="0">
    <w:nsid w:val="00000002"/>
    <w:multiLevelType w:val="hybridMultilevel"/>
    <w:tmpl w:val="52DAC9A8"/>
    <w:lvl w:ilvl="0" w:tplc="00000000">
      <w:start w:val="1"/>
      <w:numFmt w:val="decimalFullWidth"/>
      <w:suff w:val="space"/>
      <w:lvlText w:val="%1．"/>
      <w:lvlJc w:val="left"/>
      <w:pPr>
        <w:ind w:left="720" w:hanging="720"/>
      </w:pPr>
      <w:rPr>
        <w:rFonts w:hint="default"/>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abstractNum w:abstractNumId="2" w15:restartNumberingAfterBreak="0">
    <w:nsid w:val="00000003"/>
    <w:multiLevelType w:val="hybridMultilevel"/>
    <w:tmpl w:val="71A6822A"/>
    <w:lvl w:ilvl="0" w:tplc="00000000">
      <w:start w:val="1"/>
      <w:numFmt w:val="decimalFullWidth"/>
      <w:suff w:val="space"/>
      <w:lvlText w:val="%1．"/>
      <w:lvlJc w:val="left"/>
      <w:pPr>
        <w:ind w:left="720" w:hanging="720"/>
      </w:pPr>
      <w:rPr>
        <w:rFonts w:hint="default"/>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49"/>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C48"/>
    <w:rsid w:val="00163B34"/>
    <w:rsid w:val="009D32D8"/>
    <w:rsid w:val="00B84C48"/>
    <w:rsid w:val="00BD68DB"/>
    <w:rsid w:val="00F51F5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CC942C"/>
  <w15:chartTrackingRefBased/>
  <w15:docId w15:val="{4665321C-ECFC-4E29-B974-A08F65DE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Note Heading"/>
    <w:basedOn w:val="a"/>
    <w:next w:val="a"/>
    <w:link w:val="a9"/>
    <w:pPr>
      <w:jc w:val="center"/>
    </w:pPr>
    <w:rPr>
      <w:sz w:val="22"/>
    </w:rPr>
  </w:style>
  <w:style w:type="character" w:customStyle="1" w:styleId="a9">
    <w:name w:val="記 (文字)"/>
    <w:link w:val="a8"/>
    <w:rPr>
      <w:kern w:val="2"/>
      <w:sz w:val="22"/>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「町から町へ」広告掲載要綱</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「町から町へ」広告掲載要綱</dc:title>
  <dc:creator>PC1301-121</dc:creator>
  <cp:lastModifiedBy>SC1907-001</cp:lastModifiedBy>
  <cp:revision>3</cp:revision>
  <cp:lastPrinted>2020-10-20T07:13:00Z</cp:lastPrinted>
  <dcterms:created xsi:type="dcterms:W3CDTF">2023-03-31T07:19:00Z</dcterms:created>
  <dcterms:modified xsi:type="dcterms:W3CDTF">2023-03-31T07:43:00Z</dcterms:modified>
</cp:coreProperties>
</file>