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after="175" w:afterLines="50" w:afterAutospacing="0" w:line="560" w:lineRule="exact"/>
        <w:ind w:left="914" w:hanging="914" w:hangingChars="250"/>
        <w:jc w:val="center"/>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36"/>
        </w:rPr>
        <w:t>天理市イチカプラス事業参加店申込書</w:t>
      </w:r>
    </w:p>
    <w:tbl>
      <w:tblPr>
        <w:tblStyle w:val="23"/>
        <w:tblW w:w="8447" w:type="dxa"/>
        <w:tblInd w:w="-5" w:type="dxa"/>
        <w:tblLayout w:type="fixed"/>
        <w:tblLook w:firstRow="1" w:lastRow="0" w:firstColumn="1" w:lastColumn="0" w:noHBand="0" w:noVBand="1" w:val="04A0"/>
      </w:tblPr>
      <w:tblGrid>
        <w:gridCol w:w="567"/>
        <w:gridCol w:w="1984"/>
        <w:gridCol w:w="5896"/>
      </w:tblGrid>
      <w:tr>
        <w:trPr>
          <w:trHeight w:val="680" w:hRule="atLeast"/>
        </w:trPr>
        <w:tc>
          <w:tcPr>
            <w:tcW w:w="567" w:type="dxa"/>
            <w:vMerge w:val="restart"/>
            <w:textDirection w:val="tbRlV"/>
            <w:vAlign w:val="top"/>
          </w:tcPr>
          <w:p>
            <w:pPr>
              <w:pStyle w:val="0"/>
              <w:autoSpaceDE w:val="0"/>
              <w:autoSpaceDN w:val="0"/>
              <w:spacing w:line="340" w:lineRule="exact"/>
              <w:ind w:left="113" w:right="113"/>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申</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込</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者</w:t>
            </w:r>
          </w:p>
        </w:tc>
        <w:tc>
          <w:tcPr>
            <w:tcW w:w="1984" w:type="dxa"/>
            <w:vAlign w:val="center"/>
          </w:tcPr>
          <w:p>
            <w:pPr>
              <w:pStyle w:val="0"/>
              <w:autoSpaceDE w:val="0"/>
              <w:autoSpaceDN w:val="0"/>
              <w:spacing w:line="44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91"/>
                <w:kern w:val="0"/>
                <w:sz w:val="26"/>
                <w:fitText w:val="1590" w:id="1"/>
              </w:rPr>
              <w:t>事業者</w:t>
            </w:r>
            <w:r>
              <w:rPr>
                <w:rFonts w:hint="eastAsia" w:ascii="UD デジタル 教科書体 NK-R" w:hAnsi="UD デジタル 教科書体 NK-R" w:eastAsia="UD デジタル 教科書体 NK-R"/>
                <w:spacing w:val="2"/>
                <w:kern w:val="0"/>
                <w:sz w:val="26"/>
                <w:fitText w:val="1590" w:id="1"/>
              </w:rPr>
              <w:t>名</w:t>
            </w:r>
          </w:p>
          <w:p>
            <w:pPr>
              <w:pStyle w:val="0"/>
              <w:autoSpaceDE w:val="0"/>
              <w:autoSpaceDN w:val="0"/>
              <w:spacing w:line="240" w:lineRule="exact"/>
              <w:jc w:val="center"/>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16"/>
              </w:rPr>
              <w:t>（法人の場合は法人名）</w:t>
            </w:r>
          </w:p>
        </w:tc>
        <w:tc>
          <w:tcPr>
            <w:tcW w:w="5896" w:type="dxa"/>
            <w:vAlign w:val="top"/>
          </w:tcPr>
          <w:p>
            <w:pPr>
              <w:pStyle w:val="0"/>
              <w:autoSpaceDE w:val="0"/>
              <w:autoSpaceDN w:val="0"/>
              <w:spacing w:line="200" w:lineRule="exact"/>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16"/>
              </w:rPr>
              <w:t>（ふりがな）</w:t>
            </w: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0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202"/>
                <w:kern w:val="0"/>
                <w:sz w:val="26"/>
                <w:fitText w:val="1590" w:id="2"/>
              </w:rPr>
              <w:t>所在</w:t>
            </w:r>
            <w:r>
              <w:rPr>
                <w:rFonts w:hint="eastAsia" w:ascii="UD デジタル 教科書体 NK-R" w:hAnsi="UD デジタル 教科書体 NK-R" w:eastAsia="UD デジタル 教科書体 NK-R"/>
                <w:spacing w:val="1"/>
                <w:kern w:val="0"/>
                <w:sz w:val="26"/>
                <w:fitText w:val="1590" w:id="2"/>
              </w:rPr>
              <w:t>地</w:t>
            </w:r>
          </w:p>
        </w:tc>
        <w:tc>
          <w:tcPr>
            <w:tcW w:w="5896" w:type="dxa"/>
            <w:vAlign w:val="top"/>
          </w:tcPr>
          <w:p>
            <w:pPr>
              <w:pStyle w:val="0"/>
              <w:autoSpaceDE w:val="0"/>
              <w:autoSpaceDN w:val="0"/>
              <w:spacing w:line="200" w:lineRule="exact"/>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16"/>
              </w:rPr>
              <w:t>〒</w:t>
            </w: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0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91"/>
                <w:kern w:val="0"/>
                <w:sz w:val="26"/>
                <w:fitText w:val="1590" w:id="3"/>
              </w:rPr>
              <w:t>代表者</w:t>
            </w:r>
            <w:r>
              <w:rPr>
                <w:rFonts w:hint="eastAsia" w:ascii="UD デジタル 教科書体 NK-R" w:hAnsi="UD デジタル 教科書体 NK-R" w:eastAsia="UD デジタル 教科書体 NK-R"/>
                <w:spacing w:val="2"/>
                <w:kern w:val="0"/>
                <w:sz w:val="26"/>
                <w:fitText w:val="1590" w:id="3"/>
              </w:rPr>
              <w:t>名</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0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91"/>
                <w:kern w:val="0"/>
                <w:sz w:val="26"/>
                <w:fitText w:val="1590" w:id="4"/>
              </w:rPr>
              <w:t>電話番</w:t>
            </w:r>
            <w:r>
              <w:rPr>
                <w:rFonts w:hint="eastAsia" w:ascii="UD デジタル 教科書体 NK-R" w:hAnsi="UD デジタル 教科書体 NK-R" w:eastAsia="UD デジタル 教科書体 NK-R"/>
                <w:spacing w:val="2"/>
                <w:kern w:val="0"/>
                <w:sz w:val="26"/>
                <w:fitText w:val="1590" w:id="4"/>
              </w:rPr>
              <w:t>号</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r>
    </w:tbl>
    <w:p>
      <w:pPr>
        <w:pStyle w:val="0"/>
        <w:autoSpaceDE w:val="0"/>
        <w:autoSpaceDN w:val="0"/>
        <w:spacing w:line="480" w:lineRule="exact"/>
        <w:ind w:left="714" w:hanging="714" w:hangingChars="250"/>
        <w:jc w:val="left"/>
        <w:rPr>
          <w:rFonts w:hint="default" w:ascii="UD デジタル 教科書体 NK-R" w:hAnsi="UD デジタル 教科書体 NK-R" w:eastAsia="UD デジタル 教科書体 NK-R"/>
          <w:sz w:val="28"/>
        </w:rPr>
      </w:pPr>
    </w:p>
    <w:tbl>
      <w:tblPr>
        <w:tblStyle w:val="23"/>
        <w:tblW w:w="8447" w:type="dxa"/>
        <w:tblInd w:w="-5" w:type="dxa"/>
        <w:tblLayout w:type="fixed"/>
        <w:tblLook w:firstRow="1" w:lastRow="0" w:firstColumn="1" w:lastColumn="0" w:noHBand="0" w:noVBand="1" w:val="04A0"/>
      </w:tblPr>
      <w:tblGrid>
        <w:gridCol w:w="567"/>
        <w:gridCol w:w="1984"/>
        <w:gridCol w:w="5896"/>
      </w:tblGrid>
      <w:tr>
        <w:trPr>
          <w:trHeight w:val="680" w:hRule="atLeast"/>
        </w:trPr>
        <w:tc>
          <w:tcPr>
            <w:tcW w:w="567" w:type="dxa"/>
            <w:vMerge w:val="restart"/>
            <w:textDirection w:val="tbRlV"/>
            <w:vAlign w:val="top"/>
          </w:tcPr>
          <w:p>
            <w:pPr>
              <w:pStyle w:val="0"/>
              <w:autoSpaceDE w:val="0"/>
              <w:autoSpaceDN w:val="0"/>
              <w:spacing w:line="340" w:lineRule="exact"/>
              <w:ind w:left="113" w:right="113"/>
              <w:jc w:val="center"/>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加</w:t>
            </w:r>
            <w:r>
              <w:rPr>
                <w:rFonts w:hint="eastAsia" w:ascii="UD デジタル 教科書体 NK-R" w:hAnsi="UD デジタル 教科書体 NK-R" w:eastAsia="UD デジタル 教科書体 NK-R"/>
                <w:sz w:val="28"/>
              </w:rPr>
              <w:t xml:space="preserve"> </w:t>
            </w:r>
            <w:r>
              <w:rPr>
                <w:rFonts w:hint="default"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盟</w:t>
            </w:r>
            <w:r>
              <w:rPr>
                <w:rFonts w:hint="eastAsia" w:ascii="UD デジタル 教科書体 NK-R" w:hAnsi="UD デジタル 教科書体 NK-R" w:eastAsia="UD デジタル 教科書体 NK-R"/>
                <w:sz w:val="28"/>
              </w:rPr>
              <w:t xml:space="preserve"> </w:t>
            </w:r>
            <w:r>
              <w:rPr>
                <w:rFonts w:hint="default"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店</w:t>
            </w:r>
            <w:r>
              <w:rPr>
                <w:rFonts w:hint="eastAsia" w:ascii="UD デジタル 教科書体 NK-R" w:hAnsi="UD デジタル 教科書体 NK-R" w:eastAsia="UD デジタル 教科書体 NK-R"/>
                <w:sz w:val="28"/>
              </w:rPr>
              <w:t xml:space="preserve"> </w:t>
            </w:r>
            <w:r>
              <w:rPr>
                <w:rFonts w:hint="default"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情</w:t>
            </w:r>
            <w:r>
              <w:rPr>
                <w:rFonts w:hint="eastAsia" w:ascii="UD デジタル 教科書体 NK-R" w:hAnsi="UD デジタル 教科書体 NK-R" w:eastAsia="UD デジタル 教科書体 NK-R"/>
                <w:sz w:val="28"/>
              </w:rPr>
              <w:t xml:space="preserve"> </w:t>
            </w:r>
            <w:r>
              <w:rPr>
                <w:rFonts w:hint="default"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報</w:t>
            </w:r>
          </w:p>
        </w:tc>
        <w:tc>
          <w:tcPr>
            <w:tcW w:w="1984" w:type="dxa"/>
            <w:vAlign w:val="center"/>
          </w:tcPr>
          <w:p>
            <w:pPr>
              <w:pStyle w:val="0"/>
              <w:autoSpaceDE w:val="0"/>
              <w:autoSpaceDN w:val="0"/>
              <w:spacing w:line="40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91"/>
                <w:kern w:val="0"/>
                <w:sz w:val="26"/>
                <w:fitText w:val="1590" w:id="5"/>
              </w:rPr>
              <w:t>加盟店</w:t>
            </w:r>
            <w:r>
              <w:rPr>
                <w:rFonts w:hint="eastAsia" w:ascii="UD デジタル 教科書体 NK-R" w:hAnsi="UD デジタル 教科書体 NK-R" w:eastAsia="UD デジタル 教科書体 NK-R"/>
                <w:spacing w:val="2"/>
                <w:kern w:val="0"/>
                <w:sz w:val="26"/>
                <w:fitText w:val="1590" w:id="5"/>
              </w:rPr>
              <w:t>名</w:t>
            </w:r>
          </w:p>
        </w:tc>
        <w:tc>
          <w:tcPr>
            <w:tcW w:w="5896" w:type="dxa"/>
            <w:vAlign w:val="top"/>
          </w:tcPr>
          <w:p>
            <w:pPr>
              <w:pStyle w:val="0"/>
              <w:autoSpaceDE w:val="0"/>
              <w:autoSpaceDN w:val="0"/>
              <w:spacing w:line="200" w:lineRule="exact"/>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16"/>
              </w:rPr>
              <w:t>（ふりがな）</w:t>
            </w: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0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36"/>
                <w:kern w:val="0"/>
                <w:sz w:val="26"/>
                <w:fitText w:val="1590" w:id="6"/>
              </w:rPr>
              <w:t>店舗所在</w:t>
            </w:r>
            <w:r>
              <w:rPr>
                <w:rFonts w:hint="eastAsia" w:ascii="UD デジタル 教科書体 NK-R" w:hAnsi="UD デジタル 教科書体 NK-R" w:eastAsia="UD デジタル 教科書体 NK-R"/>
                <w:spacing w:val="1"/>
                <w:kern w:val="0"/>
                <w:sz w:val="26"/>
                <w:fitText w:val="1590" w:id="6"/>
              </w:rPr>
              <w:t>地</w:t>
            </w:r>
          </w:p>
        </w:tc>
        <w:tc>
          <w:tcPr>
            <w:tcW w:w="5896" w:type="dxa"/>
            <w:vAlign w:val="top"/>
          </w:tcPr>
          <w:p>
            <w:pPr>
              <w:pStyle w:val="0"/>
              <w:autoSpaceDE w:val="0"/>
              <w:autoSpaceDN w:val="0"/>
              <w:spacing w:line="200" w:lineRule="exact"/>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16"/>
              </w:rPr>
              <w:t>〒</w:t>
            </w: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0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店舗電話番号</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32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イチカの店舗用</w:t>
            </w:r>
          </w:p>
          <w:p>
            <w:pPr>
              <w:pStyle w:val="0"/>
              <w:autoSpaceDE w:val="0"/>
              <w:autoSpaceDN w:val="0"/>
              <w:spacing w:line="32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アカウントの</w:t>
            </w:r>
            <w:r>
              <w:rPr>
                <w:rFonts w:hint="eastAsia" w:ascii="UD デジタル 教科書体 NK-R" w:hAnsi="UD デジタル 教科書体 NK-R" w:eastAsia="UD デジタル 教科書体 NK-R"/>
                <w:sz w:val="26"/>
              </w:rPr>
              <w:t>ID</w:t>
            </w:r>
          </w:p>
        </w:tc>
        <w:tc>
          <w:tcPr>
            <w:tcW w:w="5896" w:type="dxa"/>
            <w:vAlign w:val="top"/>
          </w:tcPr>
          <w:p>
            <w:pPr>
              <w:pStyle w:val="0"/>
              <w:autoSpaceDE w:val="0"/>
              <w:autoSpaceDN w:val="0"/>
              <w:spacing w:line="200" w:lineRule="exact"/>
              <w:jc w:val="left"/>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（取引履歴等に表示されている</w:t>
            </w:r>
            <w:r>
              <w:rPr>
                <w:rFonts w:hint="eastAsia" w:ascii="UD デジタル 教科書体 NK-R" w:hAnsi="UD デジタル 教科書体 NK-R" w:eastAsia="UD デジタル 教科書体 NK-R"/>
                <w:sz w:val="16"/>
              </w:rPr>
              <w:t xml:space="preserve"> </w:t>
            </w:r>
            <w:r>
              <w:rPr>
                <w:rFonts w:hint="eastAsia" w:ascii="UD デジタル 教科書体 NK-R" w:hAnsi="UD デジタル 教科書体 NK-R" w:eastAsia="UD デジタル 教科書体 NK-R"/>
                <w:sz w:val="16"/>
              </w:rPr>
              <w:t>英数字９文字の組合せ）</w:t>
            </w: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32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イチカの店舗用</w:t>
            </w:r>
          </w:p>
          <w:p>
            <w:pPr>
              <w:pStyle w:val="0"/>
              <w:autoSpaceDE w:val="0"/>
              <w:autoSpaceDN w:val="0"/>
              <w:spacing w:line="32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4"/>
              </w:rPr>
              <w:t>アカウントの区分</w:t>
            </w:r>
          </w:p>
        </w:tc>
        <w:tc>
          <w:tcPr>
            <w:tcW w:w="5896" w:type="dxa"/>
            <w:vAlign w:val="center"/>
          </w:tcPr>
          <w:p>
            <w:pPr>
              <w:pStyle w:val="0"/>
              <w:autoSpaceDE w:val="0"/>
              <w:autoSpaceDN w:val="0"/>
              <w:spacing w:line="320" w:lineRule="exact"/>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店舗用アカウントと個人用アカウントが</w:t>
            </w:r>
            <w:r>
              <w:rPr>
                <w:rFonts w:hint="default"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w:t>
            </w:r>
            <w:r>
              <w:rPr>
                <w:rFonts w:hint="default"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同一</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別</w:t>
            </w: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4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202"/>
                <w:kern w:val="0"/>
                <w:sz w:val="26"/>
                <w:fitText w:val="1590" w:id="7"/>
              </w:rPr>
              <w:t>定休</w:t>
            </w:r>
            <w:r>
              <w:rPr>
                <w:rFonts w:hint="eastAsia" w:ascii="UD デジタル 教科書体 NK-R" w:hAnsi="UD デジタル 教科書体 NK-R" w:eastAsia="UD デジタル 教科書体 NK-R"/>
                <w:spacing w:val="1"/>
                <w:kern w:val="0"/>
                <w:sz w:val="26"/>
                <w:fitText w:val="1590" w:id="7"/>
              </w:rPr>
              <w:t>日</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44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pacing w:val="91"/>
                <w:kern w:val="0"/>
                <w:sz w:val="26"/>
                <w:fitText w:val="1590" w:id="8"/>
              </w:rPr>
              <w:t>営業時</w:t>
            </w:r>
            <w:r>
              <w:rPr>
                <w:rFonts w:hint="eastAsia" w:ascii="UD デジタル 教科書体 NK-R" w:hAnsi="UD デジタル 教科書体 NK-R" w:eastAsia="UD デジタル 教科書体 NK-R"/>
                <w:spacing w:val="2"/>
                <w:kern w:val="0"/>
                <w:sz w:val="26"/>
                <w:fitText w:val="1590" w:id="8"/>
              </w:rPr>
              <w:t>間</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r>
      <w:tr>
        <w:trPr>
          <w:trHeight w:val="680" w:hRule="atLeast"/>
        </w:trPr>
        <w:tc>
          <w:tcPr>
            <w:tcW w:w="567" w:type="dxa"/>
            <w:vMerge w:val="continue"/>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c>
          <w:tcPr>
            <w:tcW w:w="1984" w:type="dxa"/>
            <w:vAlign w:val="center"/>
          </w:tcPr>
          <w:p>
            <w:pPr>
              <w:pStyle w:val="0"/>
              <w:autoSpaceDE w:val="0"/>
              <w:autoSpaceDN w:val="0"/>
              <w:spacing w:line="320" w:lineRule="exact"/>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店舗ホームページ</w:t>
            </w:r>
          </w:p>
          <w:p>
            <w:pPr>
              <w:pStyle w:val="0"/>
              <w:autoSpaceDE w:val="0"/>
              <w:autoSpaceDN w:val="0"/>
              <w:spacing w:line="320" w:lineRule="exact"/>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URL</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8"/>
              </w:rPr>
            </w:pPr>
          </w:p>
        </w:tc>
      </w:tr>
    </w:tbl>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p>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以下に記載の割合を換金額に乗じた金額を支援先に支援します。</w:t>
      </w:r>
    </w:p>
    <w:tbl>
      <w:tblPr>
        <w:tblStyle w:val="23"/>
        <w:tblW w:w="8448" w:type="dxa"/>
        <w:tblInd w:w="-5"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552"/>
        <w:gridCol w:w="5896"/>
      </w:tblGrid>
      <w:tr>
        <w:trPr>
          <w:trHeight w:val="680" w:hRule="atLeast"/>
        </w:trPr>
        <w:tc>
          <w:tcPr>
            <w:tcW w:w="2552" w:type="dxa"/>
            <w:vAlign w:val="center"/>
          </w:tcPr>
          <w:p>
            <w:pPr>
              <w:pStyle w:val="0"/>
              <w:autoSpaceDE w:val="0"/>
              <w:autoSpaceDN w:val="0"/>
              <w:spacing w:line="48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支援の割合</w:t>
            </w:r>
          </w:p>
        </w:tc>
        <w:tc>
          <w:tcPr>
            <w:tcW w:w="5896" w:type="dxa"/>
            <w:vAlign w:val="center"/>
          </w:tcPr>
          <w:p>
            <w:pPr>
              <w:pStyle w:val="0"/>
              <w:autoSpaceDE w:val="0"/>
              <w:autoSpaceDN w:val="0"/>
              <w:spacing w:line="48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w:t>
            </w:r>
          </w:p>
        </w:tc>
      </w:tr>
      <w:tr>
        <w:trPr>
          <w:trHeight w:val="680" w:hRule="atLeast"/>
        </w:trPr>
        <w:tc>
          <w:tcPr>
            <w:tcW w:w="2552" w:type="dxa"/>
            <w:vAlign w:val="center"/>
          </w:tcPr>
          <w:p>
            <w:pPr>
              <w:pStyle w:val="0"/>
              <w:autoSpaceDE w:val="0"/>
              <w:autoSpaceDN w:val="0"/>
              <w:spacing w:line="48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希望支援先</w:t>
            </w:r>
          </w:p>
        </w:tc>
        <w:tc>
          <w:tcPr>
            <w:tcW w:w="5896" w:type="dxa"/>
            <w:vAlign w:val="top"/>
          </w:tcPr>
          <w:p>
            <w:pPr>
              <w:pStyle w:val="0"/>
              <w:autoSpaceDE w:val="0"/>
              <w:autoSpaceDN w:val="0"/>
              <w:spacing w:line="480" w:lineRule="exact"/>
              <w:jc w:val="left"/>
              <w:rPr>
                <w:rFonts w:hint="default" w:ascii="UD デジタル 教科書体 NK-R" w:hAnsi="UD デジタル 教科書体 NK-R" w:eastAsia="UD デジタル 教科書体 NK-R"/>
                <w:sz w:val="26"/>
              </w:rPr>
            </w:pPr>
          </w:p>
        </w:tc>
      </w:tr>
      <w:tr>
        <w:trPr>
          <w:trHeight w:val="1077" w:hRule="atLeast"/>
        </w:trPr>
        <w:tc>
          <w:tcPr>
            <w:tcW w:w="2552" w:type="dxa"/>
            <w:vAlign w:val="center"/>
          </w:tcPr>
          <w:p>
            <w:pPr>
              <w:pStyle w:val="0"/>
              <w:autoSpaceDE w:val="0"/>
              <w:autoSpaceDN w:val="0"/>
              <w:spacing w:line="480" w:lineRule="exact"/>
              <w:jc w:val="center"/>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支援の頻度</w:t>
            </w:r>
          </w:p>
        </w:tc>
        <w:tc>
          <w:tcPr>
            <w:tcW w:w="5896" w:type="dxa"/>
            <w:vAlign w:val="bottom"/>
          </w:tcPr>
          <w:p>
            <w:pPr>
              <w:pStyle w:val="0"/>
              <w:autoSpaceDE w:val="0"/>
              <w:autoSpaceDN w:val="0"/>
              <w:spacing w:line="400" w:lineRule="exact"/>
              <w:ind w:left="265" w:hanging="265" w:hangingChars="100"/>
              <w:rPr>
                <w:rFonts w:hint="default" w:ascii="UD デジタル 教科書体 NK-R" w:hAnsi="UD デジタル 教科書体 NK-R" w:eastAsia="UD デジタル 教科書体 NK-R"/>
                <w:sz w:val="26"/>
              </w:rPr>
            </w:pP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一月から半年に一回程度</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p>
          <w:p>
            <w:pPr>
              <w:pStyle w:val="0"/>
              <w:autoSpaceDE w:val="0"/>
              <w:autoSpaceDN w:val="0"/>
              <w:spacing w:line="200" w:lineRule="exact"/>
              <w:ind w:left="205" w:hanging="205" w:hangingChars="100"/>
              <w:rPr>
                <w:rFonts w:hint="default" w:ascii="UD デジタル 教科書体 NK-R" w:hAnsi="UD デジタル 教科書体 NK-R" w:eastAsia="UD デジタル 教科書体 NK-R"/>
                <w:sz w:val="20"/>
              </w:rPr>
            </w:pPr>
          </w:p>
          <w:p>
            <w:pPr>
              <w:pStyle w:val="0"/>
              <w:autoSpaceDE w:val="0"/>
              <w:autoSpaceDN w:val="0"/>
              <w:spacing w:line="200" w:lineRule="exact"/>
              <w:ind w:left="205" w:hanging="205" w:hangingChars="100"/>
              <w:rPr>
                <w:rFonts w:hint="default"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※支援の時期及び頻度に調整が必要な場合には、可能な限りその調整に応じます。</w:t>
            </w:r>
          </w:p>
        </w:tc>
      </w:tr>
    </w:tbl>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p>
    <w:p>
      <w:pPr>
        <w:pStyle w:val="0"/>
        <w:autoSpaceDE w:val="0"/>
        <w:autoSpaceDN w:val="0"/>
        <w:spacing w:line="480" w:lineRule="exact"/>
        <w:ind w:left="914" w:hanging="914" w:hangingChars="25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36"/>
        </w:rPr>
        <w:t>※裏面につづく</w:t>
      </w:r>
      <w:r>
        <w:rPr>
          <w:rFonts w:hint="default" w:ascii="UD デジタル 教科書体 NK-R" w:hAnsi="UD デジタル 教科書体 NK-R" w:eastAsia="UD デジタル 教科書体 NK-R"/>
          <w:sz w:val="26"/>
        </w:rPr>
        <w:br w:type="page"/>
      </w:r>
    </w:p>
    <w:p>
      <w:pPr>
        <w:pStyle w:val="0"/>
        <w:autoSpaceDE w:val="0"/>
        <w:autoSpaceDN w:val="0"/>
        <w:spacing w:line="480" w:lineRule="exact"/>
        <w:ind w:left="914" w:hanging="914" w:hangingChars="250"/>
        <w:jc w:val="center"/>
        <w:rPr>
          <w:rFonts w:hint="default" w:ascii="UD デジタル 教科書体 NK-R" w:hAnsi="UD デジタル 教科書体 NK-R" w:eastAsia="UD デジタル 教科書体 NK-R"/>
          <w:sz w:val="26"/>
          <w:u w:val="single" w:color="auto"/>
        </w:rPr>
      </w:pPr>
      <w:r>
        <w:rPr>
          <w:rFonts w:hint="eastAsia" w:ascii="UD デジタル 教科書体 NK-R" w:hAnsi="UD デジタル 教科書体 NK-R" w:eastAsia="UD デジタル 教科書体 NK-R"/>
          <w:sz w:val="36"/>
          <w:u w:val="single" w:color="auto"/>
        </w:rPr>
        <w:t>同意事項及び誓約事項</w:t>
      </w:r>
    </w:p>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p>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【同意事項】</w:t>
      </w:r>
    </w:p>
    <w:p>
      <w:pPr>
        <w:pStyle w:val="0"/>
        <w:autoSpaceDE w:val="0"/>
        <w:autoSpaceDN w:val="0"/>
        <w:spacing w:line="480" w:lineRule="exact"/>
        <w:ind w:left="265" w:hanging="265" w:hangingChars="10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●天理市電子地域通貨事業実施要綱、天理市イチカプラス事業実施要綱等を確認し、その内容に同意します。</w:t>
      </w:r>
    </w:p>
    <w:p>
      <w:pPr>
        <w:pStyle w:val="0"/>
        <w:autoSpaceDE w:val="0"/>
        <w:autoSpaceDN w:val="0"/>
        <w:spacing w:line="480" w:lineRule="exact"/>
        <w:ind w:left="265" w:hanging="265" w:hangingChars="10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●市町村税の納付状況に疑義等が生じた場合は、天理市が納付状況について調査することに同意します。</w:t>
      </w:r>
    </w:p>
    <w:p>
      <w:pPr>
        <w:pStyle w:val="0"/>
        <w:autoSpaceDE w:val="0"/>
        <w:autoSpaceDN w:val="0"/>
        <w:spacing w:line="480" w:lineRule="exact"/>
        <w:ind w:left="265" w:hanging="265" w:hangingChars="10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●暴力団又は暴力団員等との関係が認められると疑義等が生じた場合は、天理市が天理警察署に照会を行うことに同意します。</w:t>
      </w:r>
    </w:p>
    <w:p>
      <w:pPr>
        <w:pStyle w:val="0"/>
        <w:autoSpaceDE w:val="0"/>
        <w:autoSpaceDN w:val="0"/>
        <w:spacing w:line="480" w:lineRule="exact"/>
        <w:jc w:val="left"/>
        <w:rPr>
          <w:rFonts w:hint="default" w:ascii="UD デジタル 教科書体 NK-R" w:hAnsi="UD デジタル 教科書体 NK-R" w:eastAsia="UD デジタル 教科書体 NK-R"/>
          <w:sz w:val="26"/>
        </w:rPr>
      </w:pPr>
    </w:p>
    <w:p>
      <w:pPr>
        <w:pStyle w:val="0"/>
        <w:autoSpaceDE w:val="0"/>
        <w:autoSpaceDN w:val="0"/>
        <w:spacing w:line="480" w:lineRule="exact"/>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【誓約事項】</w:t>
      </w:r>
    </w:p>
    <w:p>
      <w:pPr>
        <w:pStyle w:val="0"/>
        <w:autoSpaceDE w:val="0"/>
        <w:autoSpaceDN w:val="0"/>
        <w:spacing w:line="480" w:lineRule="exact"/>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次に掲げる事項を確認し、誓約します。</w:t>
      </w:r>
    </w:p>
    <w:p>
      <w:pPr>
        <w:pStyle w:val="0"/>
        <w:autoSpaceDE w:val="0"/>
        <w:autoSpaceDN w:val="0"/>
        <w:spacing w:line="480" w:lineRule="exact"/>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１．暴力団員と認められる者ではありません。</w:t>
      </w:r>
    </w:p>
    <w:p>
      <w:pPr>
        <w:pStyle w:val="0"/>
        <w:autoSpaceDE w:val="0"/>
        <w:autoSpaceDN w:val="0"/>
        <w:spacing w:line="480" w:lineRule="exact"/>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２．暴力団又は暴力団員が経営に実質的に関与していません。</w:t>
      </w:r>
    </w:p>
    <w:p>
      <w:pPr>
        <w:pStyle w:val="0"/>
        <w:autoSpaceDE w:val="0"/>
        <w:autoSpaceDN w:val="0"/>
        <w:spacing w:line="480" w:lineRule="exact"/>
        <w:ind w:left="265" w:hanging="265" w:hangingChars="10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３．自社、自己若しくは第三者の不正の利益を図る目的又は第三者に損害を加える目的をもって暴力団又は暴力団員を利用していると認められる者ではありません。</w:t>
      </w:r>
    </w:p>
    <w:p>
      <w:pPr>
        <w:pStyle w:val="0"/>
        <w:autoSpaceDE w:val="0"/>
        <w:autoSpaceDN w:val="0"/>
        <w:spacing w:line="480" w:lineRule="exact"/>
        <w:ind w:left="265" w:hanging="265" w:hangingChars="10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４．暴力団又は暴力団員に対して資金等を供給し、又は便宜を供与する等直接的又は積極的に暴力団の維持又は運営に協力し、又は関与していると認められる者ではありません。</w:t>
      </w:r>
    </w:p>
    <w:p>
      <w:pPr>
        <w:pStyle w:val="0"/>
        <w:autoSpaceDE w:val="0"/>
        <w:autoSpaceDN w:val="0"/>
        <w:spacing w:line="480" w:lineRule="exact"/>
        <w:ind w:left="265" w:hanging="265" w:hangingChars="10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５．暴力団又は暴力団員と社会的に非難されるべき関係を有すると認められる者ではありません。</w:t>
      </w:r>
    </w:p>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p>
    <w:p>
      <w:pPr>
        <w:pStyle w:val="0"/>
        <w:autoSpaceDE w:val="0"/>
        <w:autoSpaceDN w:val="0"/>
        <w:spacing w:line="480" w:lineRule="exact"/>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上記の同意事項及び誓約事項に同意の上、申込みます。</w:t>
      </w:r>
    </w:p>
    <w:p>
      <w:pPr>
        <w:pStyle w:val="0"/>
        <w:autoSpaceDE w:val="0"/>
        <w:autoSpaceDN w:val="0"/>
        <w:spacing w:before="175" w:beforeLines="50" w:beforeAutospacing="0" w:line="480" w:lineRule="exact"/>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天理市長様</w:t>
      </w:r>
    </w:p>
    <w:p>
      <w:pPr>
        <w:pStyle w:val="0"/>
        <w:autoSpaceDE w:val="0"/>
        <w:autoSpaceDN w:val="0"/>
        <w:spacing w:after="175" w:afterLines="50" w:afterAutospacing="0" w:line="480" w:lineRule="exact"/>
        <w:ind w:left="664" w:right="215" w:rightChars="100" w:hanging="664" w:hangingChars="25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申込年月日</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令和</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年</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月</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日</w:t>
      </w:r>
    </w:p>
    <w:p>
      <w:pPr>
        <w:pStyle w:val="0"/>
        <w:autoSpaceDE w:val="0"/>
        <w:autoSpaceDN w:val="0"/>
        <w:spacing w:line="480" w:lineRule="exact"/>
        <w:ind w:left="664" w:hanging="664" w:hangingChars="250"/>
        <w:jc w:val="left"/>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rPr>
        <w:t>申込者</w:t>
      </w:r>
      <w:r>
        <w:rPr>
          <w:rFonts w:hint="eastAsia" w:ascii="UD デジタル 教科書体 NK-R" w:hAnsi="UD デジタル 教科書体 NK-R" w:eastAsia="UD デジタル 教科書体 NK-R"/>
          <w:sz w:val="26"/>
        </w:rPr>
        <w:t xml:space="preserve"> </w:t>
      </w: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u w:val="single" w:color="auto"/>
        </w:rPr>
        <w:t>加盟店名</w:t>
      </w:r>
      <w:r>
        <w:rPr>
          <w:rFonts w:hint="eastAsia" w:ascii="UD デジタル 教科書体 NK-R" w:hAnsi="UD デジタル 教科書体 NK-R" w:eastAsia="UD デジタル 教科書体 NK-R"/>
          <w:sz w:val="26"/>
          <w:u w:val="single" w:color="auto"/>
        </w:rPr>
        <w:t xml:space="preserve"> </w:t>
      </w:r>
      <w:r>
        <w:rPr>
          <w:rFonts w:hint="default" w:ascii="UD デジタル 教科書体 NK-R" w:hAnsi="UD デジタル 教科書体 NK-R" w:eastAsia="UD デジタル 教科書体 NK-R"/>
          <w:sz w:val="26"/>
          <w:u w:val="single" w:color="auto"/>
        </w:rPr>
        <w:t xml:space="preserve">             </w:t>
      </w:r>
      <w:r>
        <w:rPr>
          <w:rFonts w:hint="eastAsia" w:ascii="UD デジタル 教科書体 NK-R" w:hAnsi="UD デジタル 教科書体 NK-R" w:eastAsia="UD デジタル 教科書体 NK-R"/>
          <w:sz w:val="26"/>
          <w:u w:val="single" w:color="auto"/>
        </w:rPr>
        <w:t xml:space="preserve"> </w:t>
      </w:r>
      <w:r>
        <w:rPr>
          <w:rFonts w:hint="default" w:ascii="UD デジタル 教科書体 NK-R" w:hAnsi="UD デジタル 教科書体 NK-R" w:eastAsia="UD デジタル 教科書体 NK-R"/>
          <w:sz w:val="26"/>
          <w:u w:val="single" w:color="auto"/>
        </w:rPr>
        <w:t xml:space="preserve"> </w:t>
      </w:r>
      <w:r>
        <w:rPr>
          <w:rFonts w:hint="eastAsia" w:ascii="UD デジタル 教科書体 NK-R" w:hAnsi="UD デジタル 教科書体 NK-R" w:eastAsia="UD デジタル 教科書体 NK-R"/>
          <w:sz w:val="26"/>
          <w:u w:val="single" w:color="auto"/>
        </w:rPr>
        <w:t xml:space="preserve"> </w:t>
      </w:r>
      <w:r>
        <w:rPr>
          <w:rFonts w:hint="default" w:ascii="UD デジタル 教科書体 NK-R" w:hAnsi="UD デジタル 教科書体 NK-R" w:eastAsia="UD デジタル 教科書体 NK-R"/>
          <w:sz w:val="26"/>
          <w:u w:val="single" w:color="auto"/>
        </w:rPr>
        <w:t xml:space="preserve">           </w:t>
      </w:r>
    </w:p>
    <w:p>
      <w:pPr>
        <w:pStyle w:val="0"/>
        <w:autoSpaceDE w:val="0"/>
        <w:autoSpaceDN w:val="0"/>
        <w:spacing w:before="175" w:beforeLines="50" w:beforeAutospacing="0" w:line="480" w:lineRule="exact"/>
        <w:ind w:left="664" w:hanging="664" w:hangingChars="250"/>
        <w:jc w:val="left"/>
        <w:rPr>
          <w:rFonts w:hint="default" w:ascii="UD デジタル 教科書体 NK-R" w:hAnsi="UD デジタル 教科書体 NK-R" w:eastAsia="UD デジタル 教科書体 NK-R"/>
          <w:sz w:val="26"/>
          <w:u w:val="single" w:color="auto"/>
        </w:rPr>
      </w:pPr>
      <w:r>
        <w:rPr>
          <w:rFonts w:hint="default" w:ascii="UD デジタル 教科書体 NK-R" w:hAnsi="UD デジタル 教科書体 NK-R" w:eastAsia="UD デジタル 教科書体 NK-R"/>
          <w:sz w:val="26"/>
        </w:rPr>
        <w:t xml:space="preserve">                        </w:t>
      </w:r>
      <w:r>
        <w:rPr>
          <w:rFonts w:hint="eastAsia" w:ascii="UD デジタル 教科書体 NK-R" w:hAnsi="UD デジタル 教科書体 NK-R" w:eastAsia="UD デジタル 教科書体 NK-R"/>
          <w:sz w:val="26"/>
          <w:u w:val="single" w:color="auto"/>
        </w:rPr>
        <w:t>代表者名</w:t>
      </w:r>
      <w:r>
        <w:rPr>
          <w:rFonts w:hint="eastAsia" w:ascii="UD デジタル 教科書体 NK-R" w:hAnsi="UD デジタル 教科書体 NK-R" w:eastAsia="UD デジタル 教科書体 NK-R"/>
          <w:sz w:val="26"/>
          <w:u w:val="single" w:color="auto"/>
        </w:rPr>
        <w:t xml:space="preserve"> </w:t>
      </w:r>
      <w:r>
        <w:rPr>
          <w:rFonts w:hint="default" w:ascii="UD デジタル 教科書体 NK-R" w:hAnsi="UD デジタル 教科書体 NK-R" w:eastAsia="UD デジタル 教科書体 NK-R"/>
          <w:sz w:val="26"/>
          <w:u w:val="single" w:color="auto"/>
        </w:rPr>
        <w:t xml:space="preserve">                           </w:t>
      </w:r>
      <w:r>
        <w:rPr>
          <w:rFonts w:hint="eastAsia"/>
        </w:rPr>
        <w:fldChar w:fldCharType="begin"/>
      </w:r>
      <w:r>
        <w:rPr>
          <w:rFonts w:hint="eastAsia"/>
        </w:rPr>
        <w:instrText>eq \o\ac(</w:instrText>
      </w:r>
      <w:r>
        <w:rPr>
          <w:rFonts w:hint="eastAsia" w:ascii="UD デジタル 教科書体 NK-R" w:hAnsi="UD デジタル 教科書体 NK-R" w:eastAsia="UD デジタル 教科書体 NK-R"/>
        </w:rPr>
        <w:instrText>○</w:instrText>
      </w:r>
      <w:r>
        <w:rPr>
          <w:rFonts w:hint="eastAsia"/>
        </w:rPr>
        <w:instrText>,</w:instrText>
      </w:r>
      <w:r>
        <w:rPr>
          <w:rFonts w:hint="eastAsia" w:ascii="UD デジタル 教科書体 NK-R" w:hAnsi="UD デジタル 教科書体 NK-R" w:eastAsia="UD デジタル 教科書体 NK-R"/>
          <w:position w:val="2"/>
          <w:sz w:val="16"/>
        </w:rPr>
        <w:instrText>印</w:instrText>
      </w:r>
      <w:r>
        <w:rPr>
          <w:rFonts w:hint="eastAsia"/>
        </w:rPr>
        <w:instrText>)</w:instrText>
      </w:r>
      <w:r>
        <w:rPr>
          <w:rFonts w:hint="eastAsia"/>
        </w:rPr>
        <w:fldChar w:fldCharType="end"/>
      </w:r>
      <w:bookmarkStart w:id="0" w:name="_GoBack"/>
      <w:bookmarkEnd w:id="0"/>
    </w:p>
    <w:sectPr>
      <w:pgSz w:w="11906" w:h="16838"/>
      <w:pgMar w:top="1418" w:right="1752" w:bottom="1418" w:left="1752" w:header="851" w:footer="992" w:gutter="0"/>
      <w:cols w:space="720"/>
      <w:textDirection w:val="lrTb"/>
      <w:docGrid w:type="linesAndChars" w:linePitch="350" w:charSpace="1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1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2</Pages>
  <Words>2</Words>
  <Characters>768</Characters>
  <Application>JUST Note</Application>
  <Lines>413</Lines>
  <Paragraphs>50</Paragraphs>
  <CharactersWithSpaces>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天理市役所</dc:creator>
  <cp:lastModifiedBy>PC2211-069</cp:lastModifiedBy>
  <cp:lastPrinted>2024-07-02T01:35:29Z</cp:lastPrinted>
  <dcterms:created xsi:type="dcterms:W3CDTF">2022-12-06T05:13:00Z</dcterms:created>
  <dcterms:modified xsi:type="dcterms:W3CDTF">2023-09-11T09:43:18Z</dcterms:modified>
  <cp:revision>3</cp:revision>
</cp:coreProperties>
</file>