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1F6" w:rsidRDefault="00424D47">
      <w:pPr>
        <w:rPr>
          <w:sz w:val="24"/>
        </w:rPr>
      </w:pPr>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2114550</wp:posOffset>
                </wp:positionH>
                <wp:positionV relativeFrom="paragraph">
                  <wp:posOffset>-843280</wp:posOffset>
                </wp:positionV>
                <wp:extent cx="1179830" cy="520700"/>
                <wp:effectExtent l="635" t="635" r="29845" b="10795"/>
                <wp:wrapNone/>
                <wp:docPr id="1026" name="テキスト ボックス 1"/>
                <wp:cNvGraphicFramePr/>
                <a:graphic xmlns:a="http://schemas.openxmlformats.org/drawingml/2006/main">
                  <a:graphicData uri="http://schemas.microsoft.com/office/word/2010/wordprocessingShape">
                    <wps:wsp>
                      <wps:cNvSpPr txBox="1"/>
                      <wps:spPr>
                        <a:xfrm>
                          <a:off x="0" y="0"/>
                          <a:ext cx="1179830" cy="520700"/>
                        </a:xfrm>
                        <a:prstGeom prst="rect">
                          <a:avLst/>
                        </a:prstGeom>
                        <a:solidFill>
                          <a:schemeClr val="lt1"/>
                        </a:solidFill>
                        <a:ln w="6350">
                          <a:solidFill>
                            <a:prstClr val="black"/>
                          </a:solidFill>
                        </a:ln>
                      </wps:spPr>
                      <wps:txbx>
                        <w:txbxContent>
                          <w:p w:rsidR="006C21F6" w:rsidRDefault="00424D47">
                            <w:pPr>
                              <w:jc w:val="center"/>
                              <w:rPr>
                                <w:sz w:val="36"/>
                              </w:rPr>
                            </w:pPr>
                            <w:r>
                              <w:rPr>
                                <w:rFonts w:hint="eastAsia"/>
                                <w:sz w:val="36"/>
                              </w:rPr>
                              <w:t>記載例</w:t>
                            </w:r>
                          </w:p>
                        </w:txbxContent>
                      </wps:txbx>
                      <wps:bodyPr rot="0" vertOverflow="overflow" horzOverflow="overflow" wrap="square" numCol="1" spcCol="0" rtlCol="0" fromWordArt="0" anchor="t"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1" style="mso-wrap-distance-right:9pt;mso-wrap-distance-bottom:0pt;margin-top:-66.400000000000006pt;mso-position-vertical-relative:text;mso-position-horizontal-relative:text;v-text-anchor:top;position:absolute;height:41pt;mso-wrap-distance-top:0pt;width:92.9pt;mso-wrap-distance-left:9pt;margin-left:166.5pt;z-index:2;" o:spid="_x0000_s1026" o:allowincell="t" o:allowoverlap="t" filled="t" fillcolor="#ffffff [3201]" stroked="t" strokecolor="#000000" strokeweight="0.5pt" o:spt="202" type="#_x0000_t202">
                <v:fill/>
                <v:stroke filltype="solid"/>
                <v:textbox style="layout-flow:horizontal;" inset="2.5399999999999996mm,1.2699999999999998mm,2.5399999999999996mm,1.2699999999999998mm">
                  <w:txbxContent>
                    <w:p>
                      <w:pPr>
                        <w:pStyle w:val="0"/>
                        <w:jc w:val="center"/>
                        <w:rPr>
                          <w:rFonts w:hint="default"/>
                          <w:sz w:val="36"/>
                        </w:rPr>
                      </w:pPr>
                      <w:r>
                        <w:rPr>
                          <w:rFonts w:hint="eastAsia"/>
                          <w:sz w:val="36"/>
                        </w:rPr>
                        <w:t>記載例</w:t>
                      </w:r>
                    </w:p>
                  </w:txbxContent>
                </v:textbox>
                <v:imagedata o:title=""/>
                <w10:wrap type="none" anchorx="text" anchory="text"/>
              </v:shape>
            </w:pict>
          </mc:Fallback>
        </mc:AlternateContent>
      </w:r>
      <w:r>
        <w:rPr>
          <w:rFonts w:hint="eastAsia"/>
          <w:sz w:val="24"/>
        </w:rPr>
        <w:t>様式第２号（第６条関係）</w:t>
      </w:r>
    </w:p>
    <w:p w:rsidR="006C21F6" w:rsidRDefault="006C21F6">
      <w:pPr>
        <w:rPr>
          <w:sz w:val="24"/>
        </w:rPr>
      </w:pPr>
    </w:p>
    <w:p w:rsidR="006C21F6" w:rsidRDefault="006C21F6">
      <w:pPr>
        <w:rPr>
          <w:sz w:val="24"/>
        </w:rPr>
      </w:pPr>
    </w:p>
    <w:p w:rsidR="006C21F6" w:rsidRDefault="00424D47">
      <w:pPr>
        <w:jc w:val="center"/>
        <w:rPr>
          <w:sz w:val="24"/>
        </w:rPr>
      </w:pPr>
      <w:r>
        <w:rPr>
          <w:rFonts w:hint="eastAsia"/>
          <w:sz w:val="24"/>
        </w:rPr>
        <w:t>市税納付状況等確認の承諾書</w:t>
      </w:r>
    </w:p>
    <w:p w:rsidR="006C21F6" w:rsidRDefault="006C21F6">
      <w:pPr>
        <w:rPr>
          <w:sz w:val="24"/>
        </w:rPr>
      </w:pPr>
    </w:p>
    <w:p w:rsidR="006C21F6" w:rsidRDefault="00424D47">
      <w:pPr>
        <w:ind w:firstLineChars="100" w:firstLine="240"/>
        <w:rPr>
          <w:sz w:val="24"/>
        </w:rPr>
      </w:pPr>
      <w:r>
        <w:rPr>
          <w:rFonts w:hint="eastAsia"/>
          <w:sz w:val="24"/>
        </w:rPr>
        <w:t>私は、天理市特殊詐欺等防止対策機器購入費補助金の交付申請についての審査に伴い、私及び同一世帯の住民記録情報及び市税の納付状況について確認することを承諾します。</w:t>
      </w:r>
    </w:p>
    <w:p w:rsidR="006C21F6" w:rsidRDefault="00424D47">
      <w:pPr>
        <w:ind w:firstLineChars="100" w:firstLine="240"/>
        <w:rPr>
          <w:sz w:val="24"/>
        </w:rPr>
      </w:pPr>
      <w:r>
        <w:rPr>
          <w:rFonts w:hint="eastAsia"/>
          <w:sz w:val="24"/>
        </w:rPr>
        <w:t>また、天理市暴力団排除条例（平成</w:t>
      </w:r>
      <w:r>
        <w:rPr>
          <w:rFonts w:hint="eastAsia"/>
          <w:sz w:val="24"/>
        </w:rPr>
        <w:t>23</w:t>
      </w:r>
      <w:r>
        <w:rPr>
          <w:rFonts w:hint="eastAsia"/>
          <w:sz w:val="24"/>
        </w:rPr>
        <w:t>年</w:t>
      </w:r>
      <w:r>
        <w:rPr>
          <w:rFonts w:hint="eastAsia"/>
          <w:sz w:val="24"/>
        </w:rPr>
        <w:t>12</w:t>
      </w:r>
      <w:r>
        <w:rPr>
          <w:rFonts w:hint="eastAsia"/>
          <w:sz w:val="24"/>
        </w:rPr>
        <w:t>月天理市条例第</w:t>
      </w:r>
      <w:r>
        <w:rPr>
          <w:rFonts w:hint="eastAsia"/>
          <w:sz w:val="24"/>
        </w:rPr>
        <w:t>22</w:t>
      </w:r>
      <w:r>
        <w:rPr>
          <w:rFonts w:hint="eastAsia"/>
          <w:sz w:val="24"/>
        </w:rPr>
        <w:t>号）の趣旨に基づき、申請者及び同一の世帯員が暴力団員等であるか否かの確認について、奈良県警察本部及び天理警察署に対して照会が行われる場合があることに同意します。</w:t>
      </w:r>
    </w:p>
    <w:p w:rsidR="006C21F6" w:rsidRDefault="006C21F6">
      <w:pPr>
        <w:rPr>
          <w:sz w:val="24"/>
        </w:rPr>
      </w:pPr>
    </w:p>
    <w:p w:rsidR="006C21F6" w:rsidRDefault="00424D47">
      <w:pPr>
        <w:rPr>
          <w:sz w:val="24"/>
        </w:rPr>
      </w:pPr>
      <w:r>
        <w:rPr>
          <w:rFonts w:hint="eastAsia"/>
          <w:noProof/>
        </w:rPr>
        <mc:AlternateContent>
          <mc:Choice Requires="wps">
            <w:drawing>
              <wp:anchor distT="0" distB="0" distL="114300" distR="114300" simplePos="0" relativeHeight="4" behindDoc="0" locked="0" layoutInCell="1" hidden="0" allowOverlap="1">
                <wp:simplePos x="0" y="0"/>
                <wp:positionH relativeFrom="column">
                  <wp:posOffset>2158365</wp:posOffset>
                </wp:positionH>
                <wp:positionV relativeFrom="paragraph">
                  <wp:posOffset>83820</wp:posOffset>
                </wp:positionV>
                <wp:extent cx="1430655" cy="339725"/>
                <wp:effectExtent l="723900" t="0" r="17145" b="22225"/>
                <wp:wrapNone/>
                <wp:docPr id="1027" name="四角形吹き出し 2"/>
                <wp:cNvGraphicFramePr/>
                <a:graphic xmlns:a="http://schemas.openxmlformats.org/drawingml/2006/main">
                  <a:graphicData uri="http://schemas.microsoft.com/office/word/2010/wordprocessingShape">
                    <wps:wsp>
                      <wps:cNvSpPr/>
                      <wps:spPr>
                        <a:xfrm>
                          <a:off x="0" y="0"/>
                          <a:ext cx="1430655" cy="339725"/>
                        </a:xfrm>
                        <a:prstGeom prst="wedgeRectCallout">
                          <a:avLst>
                            <a:gd name="adj1" fmla="val -97100"/>
                            <a:gd name="adj2" fmla="val 22628"/>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C21F6" w:rsidRDefault="00424D47">
                            <w:pPr>
                              <w:jc w:val="center"/>
                              <w:rPr>
                                <w:color w:val="000000" w:themeColor="text1"/>
                              </w:rPr>
                            </w:pPr>
                            <w:bookmarkStart w:id="0" w:name="_GoBack"/>
                            <w:r>
                              <w:rPr>
                                <w:rFonts w:hint="eastAsia"/>
                                <w:color w:val="000000" w:themeColor="text1"/>
                              </w:rPr>
                              <w:t>申請書と同一</w:t>
                            </w:r>
                            <w:r>
                              <w:rPr>
                                <w:color w:val="000000" w:themeColor="text1"/>
                              </w:rPr>
                              <w:t>の</w:t>
                            </w:r>
                            <w:r>
                              <w:rPr>
                                <w:rFonts w:hint="eastAsia"/>
                                <w:color w:val="000000" w:themeColor="text1"/>
                              </w:rPr>
                              <w:t>日付</w:t>
                            </w:r>
                            <w:bookmarkEnd w:id="0"/>
                          </w:p>
                        </w:txbxContent>
                      </wps:txbx>
                      <wps:bodyPr rot="0" vertOverflow="overflow" horzOverflow="overflow" wrap="square" numCol="1" spcCol="0" rtlCol="0" fromWordArt="0" anchor="ctr" anchorCtr="0" forceAA="0" compatLnSpc="1">
                        <a:noAutofit/>
                      </wps:bodyP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7" type="#_x0000_t61" style="position:absolute;left:0;text-align:left;margin-left:169.95pt;margin-top:6.6pt;width:112.65pt;height:26.75pt;z-index: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" adj="-10174,15688" fillcolor="white [3212]" strokecolor="black [3213]" strokeweight="1pt">
                <v:textbox>
                  <w:txbxContent>
                    <w:p w:rsidR="006C21F6" w:rsidRDefault="00424D47">
                      <w:pPr>
                        <w:jc w:val="center"/>
                        <w:rPr>
                          <w:color w:val="000000" w:themeColor="text1"/>
                        </w:rPr>
                      </w:pPr>
                      <w:bookmarkStart w:id="1" w:name="_GoBack"/>
                      <w:r>
                        <w:rPr>
                          <w:rFonts w:hint="eastAsia"/>
                          <w:color w:val="000000" w:themeColor="text1"/>
                        </w:rPr>
                        <w:t>申請書と同一</w:t>
                      </w:r>
                      <w:r>
                        <w:rPr>
                          <w:color w:val="000000" w:themeColor="text1"/>
                        </w:rPr>
                        <w:t>の</w:t>
                      </w:r>
                      <w:r>
                        <w:rPr>
                          <w:rFonts w:hint="eastAsia"/>
                          <w:color w:val="000000" w:themeColor="text1"/>
                        </w:rPr>
                        <w:t>日付</w:t>
                      </w:r>
                      <w:bookmarkEnd w:id="1"/>
                    </w:p>
                  </w:txbxContent>
                </v:textbox>
              </v:shape>
            </w:pict>
          </mc:Fallback>
        </mc:AlternateContent>
      </w:r>
    </w:p>
    <w:p w:rsidR="006C21F6" w:rsidRDefault="00424D47">
      <w:pPr>
        <w:rPr>
          <w:sz w:val="24"/>
        </w:rPr>
      </w:pPr>
      <w:r>
        <w:rPr>
          <w:rFonts w:hint="eastAsia"/>
          <w:sz w:val="24"/>
        </w:rPr>
        <w:t>令和○</w:t>
      </w:r>
      <w:r>
        <w:rPr>
          <w:rFonts w:hint="eastAsia"/>
          <w:sz w:val="24"/>
        </w:rPr>
        <w:t>年</w:t>
      </w:r>
      <w:r>
        <w:rPr>
          <w:rFonts w:hint="eastAsia"/>
          <w:sz w:val="24"/>
        </w:rPr>
        <w:t>○月××日</w:t>
      </w:r>
    </w:p>
    <w:p w:rsidR="006C21F6" w:rsidRDefault="006C21F6">
      <w:pPr>
        <w:rPr>
          <w:sz w:val="24"/>
        </w:rPr>
      </w:pPr>
    </w:p>
    <w:p w:rsidR="006C21F6" w:rsidRDefault="00424D47">
      <w:pPr>
        <w:ind w:firstLineChars="100" w:firstLine="240"/>
        <w:rPr>
          <w:sz w:val="24"/>
        </w:rPr>
      </w:pPr>
      <w:r>
        <w:rPr>
          <w:rFonts w:hint="eastAsia"/>
          <w:sz w:val="24"/>
        </w:rPr>
        <w:t>天</w:t>
      </w:r>
      <w:r>
        <w:rPr>
          <w:rFonts w:hint="eastAsia"/>
          <w:sz w:val="24"/>
        </w:rPr>
        <w:t xml:space="preserve"> </w:t>
      </w:r>
      <w:r>
        <w:rPr>
          <w:rFonts w:hint="eastAsia"/>
          <w:sz w:val="24"/>
        </w:rPr>
        <w:t>理</w:t>
      </w:r>
      <w:r>
        <w:rPr>
          <w:rFonts w:hint="eastAsia"/>
          <w:sz w:val="24"/>
        </w:rPr>
        <w:t xml:space="preserve"> </w:t>
      </w:r>
      <w:r>
        <w:rPr>
          <w:rFonts w:hint="eastAsia"/>
          <w:sz w:val="24"/>
        </w:rPr>
        <w:t>市</w:t>
      </w:r>
      <w:r>
        <w:rPr>
          <w:rFonts w:hint="eastAsia"/>
          <w:sz w:val="24"/>
        </w:rPr>
        <w:t xml:space="preserve"> </w:t>
      </w:r>
      <w:r>
        <w:rPr>
          <w:rFonts w:hint="eastAsia"/>
          <w:sz w:val="24"/>
        </w:rPr>
        <w:t>長</w:t>
      </w:r>
      <w:r>
        <w:rPr>
          <w:rFonts w:hint="eastAsia"/>
          <w:sz w:val="24"/>
        </w:rPr>
        <w:t xml:space="preserve"> </w:t>
      </w:r>
      <w:r>
        <w:rPr>
          <w:rFonts w:hint="eastAsia"/>
          <w:sz w:val="24"/>
        </w:rPr>
        <w:t xml:space="preserve">　様</w:t>
      </w:r>
    </w:p>
    <w:p w:rsidR="006C21F6" w:rsidRDefault="006C21F6">
      <w:pPr>
        <w:rPr>
          <w:sz w:val="24"/>
        </w:rPr>
      </w:pPr>
    </w:p>
    <w:p w:rsidR="006C21F6" w:rsidRDefault="00424D47">
      <w:pPr>
        <w:wordWrap w:val="0"/>
        <w:jc w:val="right"/>
        <w:rPr>
          <w:sz w:val="24"/>
        </w:rPr>
      </w:pPr>
      <w:r>
        <w:rPr>
          <w:rFonts w:hint="eastAsia"/>
          <w:sz w:val="24"/>
        </w:rPr>
        <w:t xml:space="preserve">申請者　　　　　　　　　　　　　　　</w:t>
      </w:r>
    </w:p>
    <w:p w:rsidR="006C21F6" w:rsidRDefault="00424D47">
      <w:pPr>
        <w:wordWrap w:val="0"/>
        <w:jc w:val="right"/>
        <w:rPr>
          <w:sz w:val="24"/>
        </w:rPr>
      </w:pP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-93980</wp:posOffset>
                </wp:positionH>
                <wp:positionV relativeFrom="paragraph">
                  <wp:posOffset>227330</wp:posOffset>
                </wp:positionV>
                <wp:extent cx="2006600" cy="339725"/>
                <wp:effectExtent l="635" t="635" r="789305" b="237490"/>
                <wp:wrapNone/>
                <wp:docPr id="1028" name="四角形吹き出し 4"/>
                <wp:cNvGraphicFramePr/>
                <a:graphic xmlns:a="http://schemas.openxmlformats.org/drawingml/2006/main">
                  <a:graphicData uri="http://schemas.microsoft.com/office/word/2010/wordprocessingShape">
                    <wps:wsp>
                      <wps:cNvSpPr/>
                      <wps:spPr>
                        <a:xfrm>
                          <a:off x="0" y="0"/>
                          <a:ext cx="2006600" cy="339725"/>
                        </a:xfrm>
                        <a:prstGeom prst="wedgeRectCallout">
                          <a:avLst>
                            <a:gd name="adj1" fmla="val 87722"/>
                            <a:gd name="adj2" fmla="val 116712"/>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C21F6" w:rsidRDefault="00424D47">
                            <w:pPr>
                              <w:jc w:val="center"/>
                              <w:rPr>
                                <w:color w:val="000000" w:themeColor="text1"/>
                              </w:rPr>
                            </w:pPr>
                            <w:r>
                              <w:rPr>
                                <w:rFonts w:hint="eastAsia"/>
                                <w:color w:val="000000" w:themeColor="text1"/>
                              </w:rPr>
                              <w:t>記名</w:t>
                            </w:r>
                            <w:r>
                              <w:rPr>
                                <w:color w:val="000000" w:themeColor="text1"/>
                              </w:rPr>
                              <w:t>のみで</w:t>
                            </w:r>
                            <w:r>
                              <w:rPr>
                                <w:rFonts w:hint="eastAsia"/>
                                <w:color w:val="000000" w:themeColor="text1"/>
                              </w:rPr>
                              <w:t>押印</w:t>
                            </w:r>
                            <w:r>
                              <w:rPr>
                                <w:color w:val="000000" w:themeColor="text1"/>
                              </w:rPr>
                              <w:t>は</w:t>
                            </w:r>
                            <w:r>
                              <w:rPr>
                                <w:rFonts w:hint="eastAsia"/>
                                <w:color w:val="000000" w:themeColor="text1"/>
                              </w:rPr>
                              <w:t>不要</w:t>
                            </w:r>
                            <w:r>
                              <w:rPr>
                                <w:color w:val="000000" w:themeColor="text1"/>
                              </w:rPr>
                              <w:t>です。</w:t>
                            </w:r>
                          </w:p>
                        </w:txbxContent>
                      </wps:txbx>
                      <wps:bodyPr rot="0" vertOverflow="overflow" horzOverflow="overflow" wrap="square" numCol="1" spcCol="0" rtlCol="0" fromWordArt="0" anchor="ctr" anchorCtr="0" forceAA="0" compatLnSpc="1"/>
                    </wps:wsp>
                  </a:graphicData>
                </a:graphic>
              </wp:anchor>
            </w:drawing>
          </mc:Choice>
          <mc:Fallback xmlns:cx4="http://schemas.microsoft.com/office/drawing/2016/5/10/chartex" xmlns:cx3="http://schemas.microsoft.com/office/drawing/2016/5/9/chartex" xmlns:cx2="http://schemas.microsoft.com/office/drawing/2015/10/21/chartex">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style="mso-wrap-distance-right:9pt;mso-wrap-distance-bottom:0pt;margin-top:17.89pt;mso-position-vertical-relative:text;mso-position-horizontal-relative:text;v-text-anchor:middle;position:absolute;height:26.75pt;mso-wrap-distance-top:0pt;width:158pt;mso-wrap-distance-left:9pt;margin-left:-7.4pt;z-index:3;" o:spid="_x0000_s1028" o:allowincell="t" o:allowoverlap="t" filled="t" fillcolor="#ffffff [3212]" stroked="t" strokecolor="#000000 [3213]" strokeweight="1pt" o:spt="61" type="#_x0000_t61" adj="29748,36010">
                <v:fill/>
                <v:stroke linestyle="single" miterlimit="8" endcap="flat" dashstyle="solid" filltype="solid"/>
                <v:textbox style="layout-flow:horizontal;" inset="2.5399999999999996mm,1.2699999999999998mm,2.5399999999999996mm,1.2699999999999998mm">
                  <w:txbxContent>
                    <w:p>
                      <w:pPr>
                        <w:pStyle w:val="0"/>
                        <w:jc w:val="center"/>
                        <w:rPr>
                          <w:rFonts w:hint="default"/>
                          <w:color w:val="000000" w:themeColor="text1"/>
                        </w:rPr>
                      </w:pPr>
                      <w:r>
                        <w:rPr>
                          <w:rFonts w:hint="eastAsia"/>
                          <w:color w:val="000000" w:themeColor="text1"/>
                        </w:rPr>
                        <w:t>記名</w:t>
                      </w:r>
                      <w:r>
                        <w:rPr>
                          <w:rFonts w:hint="default"/>
                          <w:color w:val="000000" w:themeColor="text1"/>
                        </w:rPr>
                        <w:t>のみで</w:t>
                      </w:r>
                      <w:r>
                        <w:rPr>
                          <w:rFonts w:hint="eastAsia"/>
                          <w:color w:val="000000" w:themeColor="text1"/>
                        </w:rPr>
                        <w:t>押印</w:t>
                      </w:r>
                      <w:r>
                        <w:rPr>
                          <w:rFonts w:hint="default"/>
                          <w:color w:val="000000" w:themeColor="text1"/>
                        </w:rPr>
                        <w:t>は</w:t>
                      </w:r>
                      <w:r>
                        <w:rPr>
                          <w:rFonts w:hint="eastAsia"/>
                          <w:color w:val="000000" w:themeColor="text1"/>
                        </w:rPr>
                        <w:t>不要</w:t>
                      </w:r>
                      <w:r>
                        <w:rPr>
                          <w:rFonts w:hint="default"/>
                          <w:color w:val="000000" w:themeColor="text1"/>
                        </w:rPr>
                        <w:t>です。</w:t>
                      </w:r>
                    </w:p>
                  </w:txbxContent>
                </v:textbox>
                <v:imagedata o:title=""/>
                <w10:wrap type="none" anchorx="text" anchory="text"/>
              </v:shape>
            </w:pict>
          </mc:Fallback>
        </mc:AlternateContent>
      </w:r>
      <w:r>
        <w:rPr>
          <w:rFonts w:hint="eastAsia"/>
          <w:sz w:val="24"/>
        </w:rPr>
        <w:t xml:space="preserve">住所　天理市川原城町６０５番地　　</w:t>
      </w:r>
    </w:p>
    <w:p w:rsidR="006C21F6" w:rsidRDefault="006C21F6">
      <w:pPr>
        <w:jc w:val="right"/>
        <w:rPr>
          <w:sz w:val="24"/>
        </w:rPr>
      </w:pPr>
    </w:p>
    <w:p w:rsidR="006C21F6" w:rsidRDefault="006C21F6">
      <w:pPr>
        <w:jc w:val="right"/>
        <w:rPr>
          <w:sz w:val="24"/>
        </w:rPr>
      </w:pPr>
    </w:p>
    <w:p w:rsidR="006C21F6" w:rsidRDefault="00424D47">
      <w:pPr>
        <w:wordWrap w:val="0"/>
        <w:jc w:val="right"/>
        <w:rPr>
          <w:sz w:val="24"/>
        </w:rPr>
      </w:pPr>
      <w:r>
        <w:rPr>
          <w:rFonts w:hint="eastAsia"/>
          <w:sz w:val="24"/>
        </w:rPr>
        <w:t xml:space="preserve">氏名　天理　太郎　　　　　　　　　</w:t>
      </w:r>
    </w:p>
    <w:p w:rsidR="006C21F6" w:rsidRDefault="006C21F6">
      <w:pPr>
        <w:jc w:val="right"/>
        <w:rPr>
          <w:sz w:val="24"/>
        </w:rPr>
      </w:pPr>
    </w:p>
    <w:p w:rsidR="006C21F6" w:rsidRDefault="006C21F6">
      <w:pPr>
        <w:jc w:val="right"/>
        <w:rPr>
          <w:sz w:val="24"/>
        </w:rPr>
      </w:pPr>
    </w:p>
    <w:p w:rsidR="006C21F6" w:rsidRDefault="006C21F6">
      <w:pPr>
        <w:rPr>
          <w:sz w:val="24"/>
        </w:rPr>
      </w:pPr>
    </w:p>
    <w:sectPr w:rsidR="006C21F6">
      <w:pgSz w:w="11906" w:h="16838"/>
      <w:pgMar w:top="2268"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24D47">
      <w:r>
        <w:separator/>
      </w:r>
    </w:p>
  </w:endnote>
  <w:endnote w:type="continuationSeparator" w:id="0">
    <w:p w:rsidR="00000000" w:rsidRDefault="00424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24D47">
      <w:r>
        <w:separator/>
      </w:r>
    </w:p>
  </w:footnote>
  <w:footnote w:type="continuationSeparator" w:id="0">
    <w:p w:rsidR="00000000" w:rsidRDefault="00424D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1F6"/>
    <w:rsid w:val="00424D47"/>
    <w:rsid w:val="006C21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7B55F8"/>
  <w15:chartTrackingRefBased/>
  <w15:docId w15:val="{F749CFF9-E05D-463C-8435-C6BB1B2E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46</Words>
  <Characters>263</Characters>
  <Application>Microsoft Office Word</Application>
  <DocSecurity>0</DocSecurity>
  <Lines>2</Lines>
  <Paragraphs>1</Paragraphs>
  <ScaleCrop>false</ScaleCrop>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天理市役所</dc:creator>
  <cp:lastModifiedBy>天理市役所</cp:lastModifiedBy>
  <cp:revision>14</cp:revision>
  <cp:lastPrinted>2021-04-13T23:39:00Z</cp:lastPrinted>
  <dcterms:created xsi:type="dcterms:W3CDTF">2021-03-02T07:20:00Z</dcterms:created>
  <dcterms:modified xsi:type="dcterms:W3CDTF">2023-05-08T10:16:00Z</dcterms:modified>
</cp:coreProperties>
</file>