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143" w:rightChars="-68" w:firstLine="1"/>
        <w:rPr>
          <w:rFonts w:hint="default"/>
          <w:sz w:val="24"/>
        </w:rPr>
      </w:pPr>
      <w:r>
        <w:rPr>
          <w:rFonts w:hint="eastAsia"/>
          <w:sz w:val="24"/>
        </w:rPr>
        <w:t>（様式</w:t>
      </w:r>
      <w:r>
        <w:rPr>
          <w:rFonts w:hint="eastAsia"/>
          <w:sz w:val="24"/>
        </w:rPr>
        <w:t>1</w:t>
      </w:r>
      <w:r>
        <w:rPr>
          <w:rFonts w:hint="eastAsia"/>
          <w:sz w:val="24"/>
        </w:rPr>
        <w:t>）</w:t>
      </w:r>
    </w:p>
    <w:p>
      <w:pPr>
        <w:pStyle w:val="0"/>
        <w:ind w:right="-143" w:rightChars="-68" w:firstLine="1"/>
        <w:rPr>
          <w:rFonts w:hint="default"/>
          <w:sz w:val="24"/>
        </w:rPr>
      </w:pPr>
    </w:p>
    <w:p>
      <w:pPr>
        <w:pStyle w:val="0"/>
        <w:ind w:right="-143" w:rightChars="-68" w:firstLine="1"/>
        <w:jc w:val="right"/>
        <w:rPr>
          <w:rFonts w:hint="default"/>
          <w:sz w:val="24"/>
        </w:rPr>
      </w:pPr>
      <w:r>
        <w:rPr>
          <w:rFonts w:hint="eastAsia"/>
          <w:sz w:val="24"/>
        </w:rPr>
        <w:t>令和　　年　　月　　日</w:t>
      </w:r>
    </w:p>
    <w:p>
      <w:pPr>
        <w:pStyle w:val="0"/>
        <w:ind w:right="-143" w:rightChars="-68" w:firstLine="1"/>
        <w:jc w:val="right"/>
        <w:rPr>
          <w:rFonts w:hint="default"/>
          <w:sz w:val="24"/>
        </w:rPr>
      </w:pPr>
    </w:p>
    <w:p>
      <w:pPr>
        <w:pStyle w:val="0"/>
        <w:ind w:right="-143" w:rightChars="-68" w:firstLine="1"/>
        <w:jc w:val="right"/>
        <w:rPr>
          <w:rFonts w:hint="default"/>
          <w:sz w:val="24"/>
        </w:rPr>
      </w:pPr>
    </w:p>
    <w:p>
      <w:pPr>
        <w:pStyle w:val="0"/>
        <w:ind w:right="-143" w:rightChars="-68" w:firstLine="1"/>
        <w:jc w:val="center"/>
        <w:rPr>
          <w:rFonts w:hint="default"/>
          <w:sz w:val="24"/>
        </w:rPr>
      </w:pPr>
      <w:r>
        <w:rPr>
          <w:rFonts w:hint="eastAsia"/>
          <w:b w:val="1"/>
          <w:sz w:val="28"/>
        </w:rPr>
        <w:t>質　　　問　　　書</w:t>
      </w:r>
    </w:p>
    <w:p>
      <w:pPr>
        <w:pStyle w:val="0"/>
        <w:ind w:right="-143" w:rightChars="-68" w:firstLine="1"/>
        <w:jc w:val="center"/>
        <w:rPr>
          <w:rFonts w:hint="default"/>
          <w:sz w:val="24"/>
        </w:rPr>
      </w:pPr>
    </w:p>
    <w:p>
      <w:pPr>
        <w:pStyle w:val="0"/>
        <w:ind w:right="-143" w:rightChars="-68" w:firstLine="1"/>
        <w:jc w:val="left"/>
        <w:rPr>
          <w:rFonts w:hint="default"/>
          <w:sz w:val="24"/>
        </w:rPr>
      </w:pPr>
      <w:r>
        <w:rPr>
          <w:rFonts w:hint="eastAsia"/>
          <w:sz w:val="24"/>
        </w:rPr>
        <w:t>「天理市ごみ収集運搬等業務」について、次の項目を質問いたします。</w:t>
      </w:r>
    </w:p>
    <w:p>
      <w:pPr>
        <w:pStyle w:val="0"/>
        <w:ind w:right="-143" w:rightChars="-68" w:firstLine="1"/>
        <w:jc w:val="left"/>
        <w:rPr>
          <w:rFonts w:hint="default"/>
          <w:sz w:val="24"/>
        </w:rPr>
      </w:pPr>
    </w:p>
    <w:tbl>
      <w:tblPr>
        <w:tblStyle w:val="29"/>
        <w:tblW w:w="8494" w:type="dxa"/>
        <w:tblInd w:w="0" w:type="dxa"/>
        <w:tblLayout w:type="fixed"/>
        <w:tblLook w:firstRow="1" w:lastRow="0" w:firstColumn="1" w:lastColumn="0" w:noHBand="0" w:noVBand="1" w:val="04A0"/>
      </w:tblPr>
      <w:tblGrid>
        <w:gridCol w:w="2847"/>
        <w:gridCol w:w="5647"/>
      </w:tblGrid>
      <w:tr>
        <w:trPr/>
        <w:tc>
          <w:tcPr>
            <w:tcW w:w="2908" w:type="dxa"/>
            <w:vAlign w:val="top"/>
          </w:tcPr>
          <w:p>
            <w:pPr>
              <w:pStyle w:val="0"/>
              <w:ind w:right="-143" w:rightChars="-68"/>
              <w:jc w:val="center"/>
              <w:rPr>
                <w:rFonts w:hint="default"/>
                <w:sz w:val="24"/>
              </w:rPr>
            </w:pPr>
            <w:r>
              <w:rPr>
                <w:rFonts w:hint="eastAsia"/>
                <w:sz w:val="24"/>
              </w:rPr>
              <w:t>質　問　項　目</w:t>
            </w:r>
          </w:p>
        </w:tc>
        <w:tc>
          <w:tcPr>
            <w:tcW w:w="5794" w:type="dxa"/>
            <w:vAlign w:val="top"/>
          </w:tcPr>
          <w:p>
            <w:pPr>
              <w:pStyle w:val="0"/>
              <w:ind w:right="-143" w:rightChars="-68"/>
              <w:jc w:val="center"/>
              <w:rPr>
                <w:rFonts w:hint="default"/>
                <w:sz w:val="24"/>
              </w:rPr>
            </w:pPr>
            <w:r>
              <w:rPr>
                <w:rFonts w:hint="eastAsia"/>
                <w:sz w:val="24"/>
              </w:rPr>
              <w:t>質　問　内　容</w:t>
            </w:r>
          </w:p>
        </w:tc>
      </w:tr>
      <w:tr>
        <w:trPr>
          <w:trHeight w:val="1250" w:hRule="atLeast"/>
        </w:trPr>
        <w:tc>
          <w:tcPr>
            <w:tcW w:w="2908" w:type="dxa"/>
            <w:vAlign w:val="top"/>
          </w:tcPr>
          <w:p>
            <w:pPr>
              <w:pStyle w:val="0"/>
              <w:ind w:right="-143" w:rightChars="-68"/>
              <w:jc w:val="left"/>
              <w:rPr>
                <w:rFonts w:hint="default"/>
                <w:sz w:val="24"/>
              </w:rPr>
            </w:pPr>
          </w:p>
        </w:tc>
        <w:tc>
          <w:tcPr>
            <w:tcW w:w="5794" w:type="dxa"/>
            <w:vAlign w:val="top"/>
          </w:tcPr>
          <w:p>
            <w:pPr>
              <w:pStyle w:val="0"/>
              <w:ind w:right="-143" w:rightChars="-68"/>
              <w:jc w:val="left"/>
              <w:rPr>
                <w:rFonts w:hint="default"/>
                <w:sz w:val="24"/>
              </w:rPr>
            </w:pPr>
          </w:p>
        </w:tc>
      </w:tr>
      <w:tr>
        <w:trPr>
          <w:trHeight w:val="1250" w:hRule="atLeast"/>
        </w:trPr>
        <w:tc>
          <w:tcPr>
            <w:tcW w:w="2908" w:type="dxa"/>
            <w:vAlign w:val="top"/>
          </w:tcPr>
          <w:p>
            <w:pPr>
              <w:pStyle w:val="0"/>
              <w:ind w:right="-143" w:rightChars="-68"/>
              <w:jc w:val="left"/>
              <w:rPr>
                <w:rFonts w:hint="default"/>
                <w:sz w:val="24"/>
              </w:rPr>
            </w:pPr>
          </w:p>
        </w:tc>
        <w:tc>
          <w:tcPr>
            <w:tcW w:w="5794" w:type="dxa"/>
            <w:vAlign w:val="top"/>
          </w:tcPr>
          <w:p>
            <w:pPr>
              <w:pStyle w:val="0"/>
              <w:ind w:right="-143" w:rightChars="-68"/>
              <w:jc w:val="left"/>
              <w:rPr>
                <w:rFonts w:hint="default"/>
                <w:sz w:val="24"/>
              </w:rPr>
            </w:pPr>
          </w:p>
        </w:tc>
      </w:tr>
      <w:tr>
        <w:trPr>
          <w:trHeight w:val="1250" w:hRule="atLeast"/>
        </w:trPr>
        <w:tc>
          <w:tcPr>
            <w:tcW w:w="2908" w:type="dxa"/>
            <w:vAlign w:val="top"/>
          </w:tcPr>
          <w:p>
            <w:pPr>
              <w:pStyle w:val="0"/>
              <w:ind w:right="-143" w:rightChars="-68"/>
              <w:jc w:val="left"/>
              <w:rPr>
                <w:rFonts w:hint="default"/>
                <w:sz w:val="24"/>
              </w:rPr>
            </w:pPr>
          </w:p>
        </w:tc>
        <w:tc>
          <w:tcPr>
            <w:tcW w:w="5794" w:type="dxa"/>
            <w:vAlign w:val="top"/>
          </w:tcPr>
          <w:p>
            <w:pPr>
              <w:pStyle w:val="0"/>
              <w:ind w:right="-143" w:rightChars="-68"/>
              <w:jc w:val="left"/>
              <w:rPr>
                <w:rFonts w:hint="default"/>
                <w:sz w:val="24"/>
              </w:rPr>
            </w:pPr>
          </w:p>
        </w:tc>
      </w:tr>
      <w:tr>
        <w:trPr>
          <w:trHeight w:val="1250" w:hRule="atLeast"/>
        </w:trPr>
        <w:tc>
          <w:tcPr>
            <w:tcW w:w="2908" w:type="dxa"/>
            <w:vAlign w:val="top"/>
          </w:tcPr>
          <w:p>
            <w:pPr>
              <w:pStyle w:val="0"/>
              <w:ind w:right="-143" w:rightChars="-68"/>
              <w:jc w:val="left"/>
              <w:rPr>
                <w:rFonts w:hint="default"/>
                <w:sz w:val="24"/>
              </w:rPr>
            </w:pPr>
          </w:p>
        </w:tc>
        <w:tc>
          <w:tcPr>
            <w:tcW w:w="5794" w:type="dxa"/>
            <w:vAlign w:val="top"/>
          </w:tcPr>
          <w:p>
            <w:pPr>
              <w:pStyle w:val="0"/>
              <w:ind w:right="-143" w:rightChars="-68"/>
              <w:jc w:val="left"/>
              <w:rPr>
                <w:rFonts w:hint="default"/>
                <w:sz w:val="24"/>
              </w:rPr>
            </w:pPr>
          </w:p>
        </w:tc>
      </w:tr>
      <w:tr>
        <w:trPr>
          <w:trHeight w:val="1250" w:hRule="atLeast"/>
        </w:trPr>
        <w:tc>
          <w:tcPr>
            <w:tcW w:w="2908" w:type="dxa"/>
            <w:vAlign w:val="top"/>
          </w:tcPr>
          <w:p>
            <w:pPr>
              <w:pStyle w:val="0"/>
              <w:ind w:right="-143" w:rightChars="-68"/>
              <w:jc w:val="left"/>
              <w:rPr>
                <w:rFonts w:hint="default"/>
                <w:sz w:val="24"/>
              </w:rPr>
            </w:pPr>
          </w:p>
        </w:tc>
        <w:tc>
          <w:tcPr>
            <w:tcW w:w="5794" w:type="dxa"/>
            <w:vAlign w:val="top"/>
          </w:tcPr>
          <w:p>
            <w:pPr>
              <w:pStyle w:val="0"/>
              <w:ind w:right="-143" w:rightChars="-68"/>
              <w:jc w:val="left"/>
              <w:rPr>
                <w:rFonts w:hint="default"/>
                <w:sz w:val="24"/>
              </w:rPr>
            </w:pPr>
          </w:p>
        </w:tc>
      </w:tr>
      <w:tr>
        <w:trPr>
          <w:trHeight w:val="560" w:hRule="atLeast"/>
        </w:trPr>
        <w:tc>
          <w:tcPr>
            <w:tcW w:w="2908" w:type="dxa"/>
            <w:vAlign w:val="top"/>
          </w:tcPr>
          <w:p>
            <w:pPr>
              <w:pStyle w:val="0"/>
              <w:ind w:right="-143" w:rightChars="-68"/>
              <w:jc w:val="left"/>
              <w:rPr>
                <w:rFonts w:hint="default"/>
                <w:sz w:val="24"/>
              </w:rPr>
            </w:pPr>
            <w:r>
              <w:rPr>
                <w:rFonts w:hint="eastAsia"/>
                <w:sz w:val="24"/>
              </w:rPr>
              <w:t>商号又は名称</w:t>
            </w:r>
          </w:p>
        </w:tc>
        <w:tc>
          <w:tcPr>
            <w:tcW w:w="5794" w:type="dxa"/>
            <w:vAlign w:val="top"/>
          </w:tcPr>
          <w:p>
            <w:pPr>
              <w:pStyle w:val="0"/>
              <w:ind w:right="-143" w:rightChars="-68"/>
              <w:jc w:val="left"/>
              <w:rPr>
                <w:rFonts w:hint="default"/>
                <w:sz w:val="24"/>
              </w:rPr>
            </w:pPr>
          </w:p>
        </w:tc>
      </w:tr>
      <w:tr>
        <w:trPr>
          <w:trHeight w:val="560" w:hRule="atLeast"/>
        </w:trPr>
        <w:tc>
          <w:tcPr>
            <w:tcW w:w="2908" w:type="dxa"/>
            <w:vAlign w:val="top"/>
          </w:tcPr>
          <w:p>
            <w:pPr>
              <w:pStyle w:val="0"/>
              <w:ind w:right="-143" w:rightChars="-68"/>
              <w:jc w:val="left"/>
              <w:rPr>
                <w:rFonts w:hint="default"/>
                <w:sz w:val="24"/>
              </w:rPr>
            </w:pPr>
            <w:r>
              <w:rPr>
                <w:rFonts w:hint="eastAsia"/>
                <w:sz w:val="24"/>
              </w:rPr>
              <w:t>部署名及び担当者名</w:t>
            </w:r>
          </w:p>
        </w:tc>
        <w:tc>
          <w:tcPr>
            <w:tcW w:w="5794" w:type="dxa"/>
            <w:vAlign w:val="top"/>
          </w:tcPr>
          <w:p>
            <w:pPr>
              <w:pStyle w:val="0"/>
              <w:ind w:right="-143" w:rightChars="-68"/>
              <w:jc w:val="left"/>
              <w:rPr>
                <w:rFonts w:hint="default"/>
                <w:sz w:val="24"/>
              </w:rPr>
            </w:pPr>
          </w:p>
        </w:tc>
      </w:tr>
      <w:tr>
        <w:trPr>
          <w:trHeight w:val="560" w:hRule="atLeast"/>
        </w:trPr>
        <w:tc>
          <w:tcPr>
            <w:tcW w:w="2908" w:type="dxa"/>
            <w:vAlign w:val="top"/>
          </w:tcPr>
          <w:p>
            <w:pPr>
              <w:pStyle w:val="0"/>
              <w:ind w:right="-143" w:rightChars="-68"/>
              <w:jc w:val="left"/>
              <w:rPr>
                <w:rFonts w:hint="default"/>
                <w:sz w:val="24"/>
              </w:rPr>
            </w:pPr>
            <w:r>
              <w:rPr>
                <w:rFonts w:hint="eastAsia"/>
                <w:sz w:val="24"/>
              </w:rPr>
              <w:t>連絡先（ＴＥＬ・ＦＡＸ）</w:t>
            </w:r>
          </w:p>
        </w:tc>
        <w:tc>
          <w:tcPr>
            <w:tcW w:w="5794" w:type="dxa"/>
            <w:vAlign w:val="top"/>
          </w:tcPr>
          <w:p>
            <w:pPr>
              <w:pStyle w:val="0"/>
              <w:ind w:right="-143" w:rightChars="-68"/>
              <w:jc w:val="left"/>
              <w:rPr>
                <w:rFonts w:hint="default"/>
                <w:sz w:val="24"/>
              </w:rPr>
            </w:pPr>
          </w:p>
        </w:tc>
      </w:tr>
    </w:tbl>
    <w:p>
      <w:pPr>
        <w:pStyle w:val="0"/>
        <w:ind w:right="-143" w:rightChars="-68" w:firstLine="1"/>
        <w:jc w:val="left"/>
        <w:rPr>
          <w:rFonts w:hint="default"/>
          <w:sz w:val="24"/>
        </w:rPr>
      </w:pPr>
      <w:r>
        <w:rPr>
          <w:rFonts w:hint="eastAsia"/>
          <w:sz w:val="24"/>
        </w:rPr>
        <w:t>注</w:t>
      </w:r>
      <w:r>
        <w:rPr>
          <w:rFonts w:hint="eastAsia"/>
          <w:sz w:val="24"/>
        </w:rPr>
        <w:t xml:space="preserve">) </w:t>
      </w:r>
      <w:r>
        <w:rPr>
          <w:rFonts w:hint="eastAsia"/>
          <w:sz w:val="24"/>
        </w:rPr>
        <w:t>記入欄が不足する場合は複写して作成してください。</w:t>
      </w:r>
    </w:p>
    <w:p>
      <w:pPr>
        <w:pStyle w:val="0"/>
        <w:ind w:right="-143" w:rightChars="-68" w:firstLine="1"/>
        <w:jc w:val="left"/>
        <w:rPr>
          <w:rFonts w:hint="default"/>
          <w:sz w:val="24"/>
        </w:rPr>
      </w:pPr>
    </w:p>
    <w:p>
      <w:pPr>
        <w:pStyle w:val="0"/>
        <w:ind w:right="-143" w:rightChars="-68" w:firstLine="1"/>
        <w:jc w:val="left"/>
        <w:rPr>
          <w:rFonts w:hint="default"/>
          <w:sz w:val="24"/>
        </w:rPr>
      </w:pPr>
    </w:p>
    <w:p>
      <w:pPr>
        <w:pStyle w:val="0"/>
        <w:ind w:right="-143" w:rightChars="-68" w:firstLine="1"/>
        <w:jc w:val="left"/>
        <w:rPr>
          <w:rFonts w:hint="default"/>
          <w:sz w:val="24"/>
        </w:rPr>
      </w:pPr>
    </w:p>
    <w:p>
      <w:pPr>
        <w:pStyle w:val="0"/>
        <w:ind w:right="-143" w:rightChars="-68" w:firstLine="1"/>
        <w:jc w:val="left"/>
        <w:rPr>
          <w:rFonts w:hint="default"/>
          <w:sz w:val="24"/>
        </w:rPr>
      </w:pPr>
    </w:p>
    <w:p>
      <w:pPr>
        <w:pStyle w:val="0"/>
        <w:ind w:right="-143" w:rightChars="-68" w:firstLine="1"/>
        <w:jc w:val="left"/>
        <w:rPr>
          <w:rFonts w:hint="default"/>
          <w:sz w:val="24"/>
        </w:rPr>
      </w:pPr>
      <w:r>
        <w:rPr>
          <w:rFonts w:hint="eastAsia"/>
          <w:sz w:val="24"/>
        </w:rPr>
        <w:t>（様式</w:t>
      </w:r>
      <w:r>
        <w:rPr>
          <w:rFonts w:hint="eastAsia"/>
          <w:sz w:val="24"/>
        </w:rPr>
        <w:t>2</w:t>
      </w:r>
      <w:r>
        <w:rPr>
          <w:rFonts w:hint="eastAsia"/>
          <w:sz w:val="24"/>
        </w:rPr>
        <w:t>）</w:t>
      </w:r>
    </w:p>
    <w:p>
      <w:pPr>
        <w:pStyle w:val="0"/>
        <w:ind w:right="-143" w:rightChars="-68" w:firstLine="1"/>
        <w:jc w:val="left"/>
        <w:rPr>
          <w:rFonts w:hint="default"/>
          <w:sz w:val="24"/>
        </w:rPr>
      </w:pPr>
    </w:p>
    <w:p>
      <w:pPr>
        <w:pStyle w:val="0"/>
        <w:ind w:right="-143" w:rightChars="-68" w:firstLine="1"/>
        <w:jc w:val="center"/>
        <w:rPr>
          <w:rFonts w:hint="default"/>
          <w:b w:val="1"/>
          <w:sz w:val="24"/>
        </w:rPr>
      </w:pPr>
      <w:r>
        <w:rPr>
          <w:rFonts w:hint="eastAsia"/>
          <w:b w:val="1"/>
          <w:sz w:val="28"/>
        </w:rPr>
        <w:t>業務実施体制各種調書及び企画提案書提出届</w:t>
      </w:r>
    </w:p>
    <w:p>
      <w:pPr>
        <w:pStyle w:val="0"/>
        <w:ind w:right="-143" w:rightChars="-68" w:firstLine="1"/>
        <w:jc w:val="center"/>
        <w:rPr>
          <w:rFonts w:hint="default"/>
          <w:b w:val="1"/>
          <w:sz w:val="24"/>
        </w:rPr>
      </w:pPr>
    </w:p>
    <w:p>
      <w:pPr>
        <w:pStyle w:val="0"/>
        <w:ind w:right="-143" w:rightChars="-68" w:firstLine="1"/>
        <w:jc w:val="right"/>
        <w:rPr>
          <w:rFonts w:hint="default"/>
          <w:sz w:val="24"/>
        </w:rPr>
      </w:pPr>
      <w:r>
        <w:rPr>
          <w:rFonts w:hint="eastAsia"/>
          <w:sz w:val="24"/>
        </w:rPr>
        <w:t>令和　　年　　月　　日</w:t>
      </w:r>
    </w:p>
    <w:p>
      <w:pPr>
        <w:pStyle w:val="0"/>
        <w:ind w:right="-143" w:rightChars="-68" w:firstLine="1"/>
        <w:jc w:val="right"/>
        <w:rPr>
          <w:rFonts w:hint="default"/>
          <w:sz w:val="24"/>
        </w:rPr>
      </w:pPr>
    </w:p>
    <w:p>
      <w:pPr>
        <w:pStyle w:val="0"/>
        <w:ind w:right="-143" w:rightChars="-68" w:firstLine="1"/>
        <w:jc w:val="right"/>
        <w:rPr>
          <w:rFonts w:hint="default"/>
          <w:sz w:val="24"/>
        </w:rPr>
      </w:pPr>
    </w:p>
    <w:p>
      <w:pPr>
        <w:pStyle w:val="0"/>
        <w:ind w:right="-143" w:rightChars="-68" w:firstLine="1"/>
        <w:jc w:val="left"/>
        <w:rPr>
          <w:rFonts w:hint="default"/>
          <w:sz w:val="24"/>
        </w:rPr>
      </w:pPr>
      <w:r>
        <w:rPr>
          <w:rFonts w:hint="eastAsia"/>
          <w:sz w:val="24"/>
        </w:rPr>
        <w:t>　天理市長　並河　健　様</w:t>
      </w:r>
    </w:p>
    <w:p>
      <w:pPr>
        <w:pStyle w:val="0"/>
        <w:ind w:right="-143" w:rightChars="-68" w:firstLine="1"/>
        <w:jc w:val="left"/>
        <w:rPr>
          <w:rFonts w:hint="default"/>
          <w:sz w:val="24"/>
        </w:rPr>
      </w:pPr>
    </w:p>
    <w:p>
      <w:pPr>
        <w:pStyle w:val="0"/>
        <w:ind w:right="-143" w:rightChars="-68" w:firstLine="1"/>
        <w:jc w:val="left"/>
        <w:rPr>
          <w:rFonts w:hint="default"/>
          <w:sz w:val="24"/>
        </w:rPr>
      </w:pPr>
    </w:p>
    <w:p>
      <w:pPr>
        <w:pStyle w:val="0"/>
        <w:ind w:right="-143" w:rightChars="-68" w:firstLine="1"/>
        <w:jc w:val="left"/>
        <w:rPr>
          <w:rFonts w:hint="default"/>
          <w:sz w:val="24"/>
        </w:rPr>
      </w:pPr>
    </w:p>
    <w:p>
      <w:pPr>
        <w:pStyle w:val="0"/>
        <w:ind w:right="-143" w:rightChars="-68" w:firstLine="4320" w:firstLineChars="1800"/>
        <w:jc w:val="left"/>
        <w:rPr>
          <w:rFonts w:hint="default"/>
          <w:sz w:val="24"/>
        </w:rPr>
      </w:pPr>
      <w:r>
        <w:rPr>
          <w:rFonts w:hint="eastAsia"/>
          <w:sz w:val="24"/>
        </w:rPr>
        <w:t>所在地</w:t>
      </w:r>
    </w:p>
    <w:p>
      <w:pPr>
        <w:pStyle w:val="0"/>
        <w:ind w:right="-143" w:rightChars="-68" w:firstLine="4320" w:firstLineChars="1800"/>
        <w:jc w:val="left"/>
        <w:rPr>
          <w:rFonts w:hint="default"/>
          <w:sz w:val="24"/>
        </w:rPr>
      </w:pPr>
      <w:r>
        <w:rPr>
          <w:rFonts w:hint="eastAsia"/>
          <w:sz w:val="24"/>
        </w:rPr>
        <w:t>商号又は名称</w:t>
      </w:r>
    </w:p>
    <w:p>
      <w:pPr>
        <w:pStyle w:val="0"/>
        <w:ind w:right="-143" w:rightChars="-68" w:firstLine="4320" w:firstLineChars="1800"/>
        <w:jc w:val="left"/>
        <w:rPr>
          <w:rFonts w:hint="default"/>
          <w:sz w:val="24"/>
        </w:rPr>
      </w:pPr>
      <w:r>
        <w:rPr>
          <w:rFonts w:hint="eastAsia"/>
          <w:sz w:val="24"/>
        </w:rPr>
        <w:t>代表者役職名</w:t>
      </w:r>
    </w:p>
    <w:p>
      <w:pPr>
        <w:pStyle w:val="0"/>
        <w:ind w:right="-143" w:rightChars="-68" w:firstLine="4320" w:firstLineChars="1800"/>
        <w:jc w:val="left"/>
        <w:rPr>
          <w:rFonts w:hint="default"/>
          <w:sz w:val="24"/>
        </w:rPr>
      </w:pPr>
      <w:r>
        <w:rPr>
          <w:rFonts w:hint="eastAsia"/>
          <w:sz w:val="24"/>
        </w:rPr>
        <w:t>氏名　　　　　　　　　　　　　㊞</w:t>
      </w:r>
    </w:p>
    <w:p>
      <w:pPr>
        <w:pStyle w:val="0"/>
        <w:ind w:right="-143" w:rightChars="-68" w:firstLine="1"/>
        <w:jc w:val="left"/>
        <w:rPr>
          <w:rFonts w:hint="default"/>
          <w:sz w:val="24"/>
        </w:rPr>
      </w:pPr>
      <w:r>
        <w:rPr>
          <w:rFonts w:hint="eastAsia"/>
          <w:sz w:val="24"/>
        </w:rPr>
        <w:t>　　</w:t>
      </w:r>
    </w:p>
    <w:p>
      <w:pPr>
        <w:pStyle w:val="0"/>
        <w:ind w:left="97" w:leftChars="46" w:right="-143" w:rightChars="-68"/>
        <w:rPr>
          <w:rFonts w:hint="default"/>
          <w:sz w:val="24"/>
        </w:rPr>
      </w:pPr>
    </w:p>
    <w:p>
      <w:pPr>
        <w:pStyle w:val="0"/>
        <w:ind w:left="97" w:leftChars="46" w:right="-143" w:rightChars="-68"/>
        <w:rPr>
          <w:rFonts w:hint="default"/>
          <w:sz w:val="24"/>
        </w:rPr>
      </w:pPr>
      <w:r>
        <w:rPr>
          <w:rFonts w:hint="eastAsia"/>
          <w:sz w:val="24"/>
        </w:rPr>
        <w:t>業務名　　　　天理市ごみ収集運搬等業務</w:t>
      </w:r>
    </w:p>
    <w:p>
      <w:pPr>
        <w:pStyle w:val="0"/>
        <w:ind w:left="97" w:leftChars="46" w:right="-143" w:rightChars="-68"/>
        <w:rPr>
          <w:rFonts w:hint="default"/>
          <w:sz w:val="24"/>
        </w:rPr>
      </w:pPr>
    </w:p>
    <w:p>
      <w:pPr>
        <w:pStyle w:val="0"/>
        <w:ind w:left="97" w:leftChars="46" w:right="-143" w:rightChars="-68" w:firstLine="182" w:firstLineChars="76"/>
        <w:rPr>
          <w:rFonts w:hint="default"/>
          <w:sz w:val="24"/>
        </w:rPr>
      </w:pPr>
      <w:r>
        <w:rPr>
          <w:rFonts w:hint="eastAsia"/>
          <w:sz w:val="24"/>
        </w:rPr>
        <w:t>本業務について別添のとおり、業務実施体制各種調書及び企画提案書等を提出します。</w:t>
      </w:r>
    </w:p>
    <w:p>
      <w:pPr>
        <w:pStyle w:val="0"/>
        <w:ind w:left="55" w:leftChars="26" w:right="-143" w:rightChars="-68"/>
        <w:rPr>
          <w:rFonts w:hint="default"/>
          <w:sz w:val="24"/>
        </w:rPr>
      </w:pPr>
    </w:p>
    <w:p>
      <w:pPr>
        <w:pStyle w:val="0"/>
        <w:ind w:left="55" w:leftChars="26" w:right="-143" w:rightChars="-68"/>
        <w:rPr>
          <w:rFonts w:hint="default"/>
          <w:sz w:val="24"/>
        </w:rPr>
      </w:pPr>
    </w:p>
    <w:p>
      <w:pPr>
        <w:pStyle w:val="0"/>
        <w:ind w:left="55" w:leftChars="26" w:right="-143" w:rightChars="-68"/>
        <w:rPr>
          <w:rFonts w:hint="default"/>
          <w:sz w:val="24"/>
        </w:rPr>
      </w:pPr>
    </w:p>
    <w:p>
      <w:pPr>
        <w:pStyle w:val="0"/>
        <w:ind w:left="55" w:leftChars="26" w:right="-143" w:rightChars="-68"/>
        <w:rPr>
          <w:rFonts w:hint="default"/>
          <w:sz w:val="24"/>
        </w:rPr>
      </w:pPr>
    </w:p>
    <w:p>
      <w:pPr>
        <w:pStyle w:val="0"/>
        <w:ind w:left="55" w:leftChars="26" w:right="-143" w:rightChars="-68"/>
        <w:rPr>
          <w:rFonts w:hint="default"/>
          <w:sz w:val="24"/>
        </w:rPr>
      </w:pPr>
    </w:p>
    <w:p>
      <w:pPr>
        <w:pStyle w:val="0"/>
        <w:ind w:left="55" w:leftChars="26" w:right="-143" w:rightChars="-68"/>
        <w:rPr>
          <w:rFonts w:hint="default"/>
          <w:sz w:val="24"/>
        </w:rPr>
      </w:pPr>
    </w:p>
    <w:p>
      <w:pPr>
        <w:pStyle w:val="0"/>
        <w:ind w:left="55" w:leftChars="26" w:right="-143" w:rightChars="-68"/>
        <w:rPr>
          <w:rFonts w:hint="default"/>
          <w:sz w:val="24"/>
        </w:rPr>
      </w:pPr>
    </w:p>
    <w:p>
      <w:pPr>
        <w:pStyle w:val="0"/>
        <w:ind w:left="55" w:leftChars="26" w:right="-143" w:rightChars="-68"/>
        <w:rPr>
          <w:rFonts w:hint="default"/>
          <w:sz w:val="24"/>
        </w:rPr>
      </w:pPr>
    </w:p>
    <w:p>
      <w:pPr>
        <w:pStyle w:val="0"/>
        <w:ind w:left="55" w:leftChars="26" w:right="-143" w:rightChars="-68"/>
        <w:rPr>
          <w:rFonts w:hint="default"/>
          <w:sz w:val="24"/>
        </w:rPr>
      </w:pPr>
    </w:p>
    <w:p>
      <w:pPr>
        <w:pStyle w:val="0"/>
        <w:ind w:left="55" w:leftChars="26" w:right="-143" w:rightChars="-68"/>
        <w:rPr>
          <w:rFonts w:hint="default"/>
          <w:sz w:val="24"/>
        </w:rPr>
      </w:pPr>
    </w:p>
    <w:p>
      <w:pPr>
        <w:pStyle w:val="0"/>
        <w:ind w:left="55" w:leftChars="26" w:right="-143" w:rightChars="-68"/>
        <w:rPr>
          <w:rFonts w:hint="default"/>
          <w:sz w:val="24"/>
        </w:rPr>
      </w:pPr>
    </w:p>
    <w:p>
      <w:pPr>
        <w:pStyle w:val="0"/>
        <w:ind w:left="55" w:leftChars="26" w:right="-143" w:rightChars="-68"/>
        <w:rPr>
          <w:rFonts w:hint="default"/>
          <w:sz w:val="24"/>
        </w:rPr>
      </w:pPr>
    </w:p>
    <w:p>
      <w:pPr>
        <w:pStyle w:val="0"/>
        <w:ind w:left="55" w:leftChars="26" w:right="-143" w:rightChars="-68"/>
        <w:rPr>
          <w:rFonts w:hint="default"/>
          <w:sz w:val="24"/>
        </w:rPr>
      </w:pPr>
    </w:p>
    <w:p>
      <w:pPr>
        <w:pStyle w:val="0"/>
        <w:ind w:left="55" w:leftChars="26" w:right="-143" w:rightChars="-68"/>
        <w:rPr>
          <w:rFonts w:hint="default"/>
          <w:sz w:val="24"/>
        </w:rPr>
      </w:pPr>
    </w:p>
    <w:p>
      <w:pPr>
        <w:pStyle w:val="0"/>
        <w:ind w:left="55" w:leftChars="26" w:right="-143" w:rightChars="-68"/>
        <w:rPr>
          <w:rFonts w:hint="default"/>
          <w:sz w:val="24"/>
        </w:rPr>
      </w:pPr>
    </w:p>
    <w:p>
      <w:pPr>
        <w:pStyle w:val="0"/>
        <w:ind w:left="55" w:leftChars="26" w:right="-143" w:rightChars="-68"/>
        <w:rPr>
          <w:rFonts w:hint="default"/>
          <w:sz w:val="24"/>
        </w:rPr>
      </w:pPr>
    </w:p>
    <w:p>
      <w:pPr>
        <w:pStyle w:val="0"/>
        <w:ind w:right="-143" w:rightChars="-68" w:firstLine="1"/>
        <w:jc w:val="left"/>
        <w:rPr>
          <w:rFonts w:hint="default"/>
          <w:sz w:val="24"/>
        </w:rPr>
      </w:pPr>
      <w:r>
        <w:rPr>
          <w:rFonts w:hint="eastAsia"/>
          <w:sz w:val="24"/>
        </w:rPr>
        <w:t>（様式</w:t>
      </w:r>
      <w:r>
        <w:rPr>
          <w:rFonts w:hint="eastAsia"/>
          <w:sz w:val="24"/>
        </w:rPr>
        <w:t>3</w:t>
      </w:r>
      <w:r>
        <w:rPr>
          <w:rFonts w:hint="eastAsia"/>
          <w:sz w:val="24"/>
        </w:rPr>
        <w:t>）</w:t>
      </w:r>
    </w:p>
    <w:p>
      <w:pPr>
        <w:pStyle w:val="0"/>
        <w:ind w:right="-143" w:rightChars="-68" w:firstLine="1"/>
        <w:jc w:val="left"/>
        <w:rPr>
          <w:rFonts w:hint="default"/>
          <w:sz w:val="24"/>
        </w:rPr>
      </w:pPr>
    </w:p>
    <w:tbl>
      <w:tblPr>
        <w:tblStyle w:val="29"/>
        <w:tblW w:w="8494" w:type="dxa"/>
        <w:tblInd w:w="0" w:type="dxa"/>
        <w:tblLayout w:type="fixed"/>
        <w:tblLook w:firstRow="1" w:lastRow="0" w:firstColumn="1" w:lastColumn="0" w:noHBand="0" w:noVBand="1" w:val="04A0"/>
      </w:tblPr>
      <w:tblGrid>
        <w:gridCol w:w="2429"/>
        <w:gridCol w:w="3292"/>
        <w:gridCol w:w="2773"/>
      </w:tblGrid>
      <w:tr>
        <w:trPr>
          <w:trHeight w:val="1066" w:hRule="atLeast"/>
        </w:trPr>
        <w:tc>
          <w:tcPr>
            <w:tcW w:w="8702" w:type="dxa"/>
            <w:gridSpan w:val="3"/>
            <w:vAlign w:val="center"/>
          </w:tcPr>
          <w:p>
            <w:pPr>
              <w:pStyle w:val="0"/>
              <w:ind w:right="-143" w:rightChars="-68"/>
              <w:jc w:val="center"/>
              <w:rPr>
                <w:rFonts w:hint="default"/>
                <w:sz w:val="24"/>
              </w:rPr>
            </w:pPr>
            <w:r>
              <w:rPr>
                <w:rFonts w:hint="eastAsia"/>
                <w:b w:val="1"/>
                <w:sz w:val="28"/>
              </w:rPr>
              <w:t>会　　社　　概　　要</w:t>
            </w:r>
          </w:p>
        </w:tc>
      </w:tr>
      <w:tr>
        <w:trPr>
          <w:trHeight w:val="928" w:hRule="atLeast"/>
        </w:trPr>
        <w:tc>
          <w:tcPr>
            <w:tcW w:w="2432" w:type="dxa"/>
            <w:vAlign w:val="center"/>
          </w:tcPr>
          <w:p>
            <w:pPr>
              <w:pStyle w:val="0"/>
              <w:ind w:right="-143" w:rightChars="-68"/>
              <w:jc w:val="center"/>
              <w:rPr>
                <w:rFonts w:hint="default" w:asciiTheme="minorEastAsia" w:hAnsiTheme="minorEastAsia"/>
                <w:sz w:val="24"/>
              </w:rPr>
            </w:pPr>
            <w:r>
              <w:rPr>
                <w:rFonts w:hint="eastAsia" w:asciiTheme="minorEastAsia" w:hAnsiTheme="minorEastAsia"/>
                <w:spacing w:val="360"/>
                <w:kern w:val="0"/>
                <w:sz w:val="24"/>
                <w:fitText w:val="2160" w:id="1"/>
              </w:rPr>
              <w:t>会社</w:t>
            </w:r>
            <w:r>
              <w:rPr>
                <w:rFonts w:hint="eastAsia" w:asciiTheme="minorEastAsia" w:hAnsiTheme="minorEastAsia"/>
                <w:kern w:val="0"/>
                <w:sz w:val="24"/>
                <w:fitText w:val="2160" w:id="1"/>
              </w:rPr>
              <w:t>名</w:t>
            </w:r>
          </w:p>
        </w:tc>
        <w:tc>
          <w:tcPr>
            <w:tcW w:w="6270" w:type="dxa"/>
            <w:gridSpan w:val="2"/>
            <w:vAlign w:val="top"/>
          </w:tcPr>
          <w:p>
            <w:pPr>
              <w:pStyle w:val="0"/>
              <w:ind w:right="-143" w:rightChars="-68"/>
              <w:jc w:val="left"/>
              <w:rPr>
                <w:rFonts w:hint="default"/>
                <w:sz w:val="24"/>
              </w:rPr>
            </w:pPr>
          </w:p>
        </w:tc>
      </w:tr>
      <w:tr>
        <w:trPr>
          <w:trHeight w:val="928" w:hRule="atLeast"/>
        </w:trPr>
        <w:tc>
          <w:tcPr>
            <w:tcW w:w="2432" w:type="dxa"/>
            <w:vAlign w:val="center"/>
          </w:tcPr>
          <w:p>
            <w:pPr>
              <w:pStyle w:val="0"/>
              <w:ind w:right="-143" w:rightChars="-68"/>
              <w:jc w:val="center"/>
              <w:rPr>
                <w:rFonts w:hint="default"/>
                <w:sz w:val="24"/>
              </w:rPr>
            </w:pPr>
            <w:r>
              <w:rPr>
                <w:rFonts w:hint="eastAsia"/>
                <w:sz w:val="24"/>
              </w:rPr>
              <w:t>本　社　所　在　地</w:t>
            </w:r>
          </w:p>
        </w:tc>
        <w:tc>
          <w:tcPr>
            <w:tcW w:w="6270" w:type="dxa"/>
            <w:gridSpan w:val="2"/>
            <w:vAlign w:val="top"/>
          </w:tcPr>
          <w:p>
            <w:pPr>
              <w:pStyle w:val="0"/>
              <w:ind w:right="-143" w:rightChars="-68"/>
              <w:jc w:val="left"/>
              <w:rPr>
                <w:rFonts w:hint="default"/>
                <w:sz w:val="24"/>
              </w:rPr>
            </w:pPr>
          </w:p>
        </w:tc>
      </w:tr>
      <w:tr>
        <w:trPr>
          <w:trHeight w:val="928" w:hRule="atLeast"/>
        </w:trPr>
        <w:tc>
          <w:tcPr>
            <w:tcW w:w="2432" w:type="dxa"/>
            <w:vAlign w:val="center"/>
          </w:tcPr>
          <w:p>
            <w:pPr>
              <w:pStyle w:val="0"/>
              <w:ind w:right="-143" w:rightChars="-68"/>
              <w:jc w:val="center"/>
              <w:rPr>
                <w:rFonts w:hint="default"/>
                <w:sz w:val="24"/>
              </w:rPr>
            </w:pPr>
            <w:r>
              <w:rPr>
                <w:rFonts w:hint="eastAsia"/>
                <w:spacing w:val="40"/>
                <w:kern w:val="0"/>
                <w:sz w:val="24"/>
                <w:fitText w:val="2160" w:id="2"/>
              </w:rPr>
              <w:t>事務所等所在</w:t>
            </w:r>
            <w:r>
              <w:rPr>
                <w:rFonts w:hint="eastAsia"/>
                <w:spacing w:val="60"/>
                <w:kern w:val="0"/>
                <w:sz w:val="24"/>
                <w:fitText w:val="2160" w:id="2"/>
              </w:rPr>
              <w:t>地</w:t>
            </w:r>
          </w:p>
        </w:tc>
        <w:tc>
          <w:tcPr>
            <w:tcW w:w="6270" w:type="dxa"/>
            <w:gridSpan w:val="2"/>
            <w:vAlign w:val="top"/>
          </w:tcPr>
          <w:p>
            <w:pPr>
              <w:pStyle w:val="0"/>
              <w:ind w:right="-143" w:rightChars="-68"/>
              <w:jc w:val="left"/>
              <w:rPr>
                <w:rFonts w:hint="default"/>
                <w:sz w:val="24"/>
              </w:rPr>
            </w:pPr>
          </w:p>
        </w:tc>
      </w:tr>
      <w:tr>
        <w:trPr>
          <w:trHeight w:val="928" w:hRule="atLeast"/>
        </w:trPr>
        <w:tc>
          <w:tcPr>
            <w:tcW w:w="2432" w:type="dxa"/>
            <w:vAlign w:val="center"/>
          </w:tcPr>
          <w:p>
            <w:pPr>
              <w:pStyle w:val="0"/>
              <w:ind w:right="-143" w:rightChars="-68"/>
              <w:jc w:val="center"/>
              <w:rPr>
                <w:rFonts w:hint="default"/>
                <w:sz w:val="24"/>
              </w:rPr>
            </w:pPr>
            <w:r>
              <w:rPr>
                <w:rFonts w:hint="eastAsia"/>
                <w:spacing w:val="200"/>
                <w:kern w:val="0"/>
                <w:sz w:val="24"/>
                <w:fitText w:val="2160" w:id="3"/>
              </w:rPr>
              <w:t>事業所</w:t>
            </w:r>
            <w:r>
              <w:rPr>
                <w:rFonts w:hint="eastAsia"/>
                <w:spacing w:val="15"/>
                <w:kern w:val="0"/>
                <w:sz w:val="24"/>
                <w:fitText w:val="2160" w:id="3"/>
              </w:rPr>
              <w:t>数</w:t>
            </w:r>
          </w:p>
        </w:tc>
        <w:tc>
          <w:tcPr>
            <w:tcW w:w="6270" w:type="dxa"/>
            <w:gridSpan w:val="2"/>
            <w:vAlign w:val="top"/>
          </w:tcPr>
          <w:p>
            <w:pPr>
              <w:pStyle w:val="0"/>
              <w:ind w:right="-143" w:rightChars="-68"/>
              <w:jc w:val="left"/>
              <w:rPr>
                <w:rFonts w:hint="default"/>
                <w:sz w:val="24"/>
              </w:rPr>
            </w:pPr>
          </w:p>
        </w:tc>
      </w:tr>
      <w:tr>
        <w:trPr>
          <w:trHeight w:val="921" w:hRule="atLeast"/>
        </w:trPr>
        <w:tc>
          <w:tcPr>
            <w:tcW w:w="2432" w:type="dxa"/>
            <w:vAlign w:val="center"/>
          </w:tcPr>
          <w:p>
            <w:pPr>
              <w:pStyle w:val="0"/>
              <w:ind w:right="-143" w:rightChars="-68"/>
              <w:jc w:val="center"/>
              <w:rPr>
                <w:rFonts w:hint="default"/>
                <w:sz w:val="24"/>
              </w:rPr>
            </w:pPr>
            <w:r>
              <w:rPr>
                <w:rFonts w:hint="eastAsia"/>
                <w:spacing w:val="40"/>
                <w:kern w:val="0"/>
                <w:sz w:val="24"/>
                <w:fitText w:val="2160" w:id="4"/>
              </w:rPr>
              <w:t>会社設立年月</w:t>
            </w:r>
            <w:r>
              <w:rPr>
                <w:rFonts w:hint="eastAsia"/>
                <w:spacing w:val="60"/>
                <w:kern w:val="0"/>
                <w:sz w:val="24"/>
                <w:fitText w:val="2160" w:id="4"/>
              </w:rPr>
              <w:t>日</w:t>
            </w:r>
          </w:p>
        </w:tc>
        <w:tc>
          <w:tcPr>
            <w:tcW w:w="6270" w:type="dxa"/>
            <w:gridSpan w:val="2"/>
            <w:vAlign w:val="top"/>
          </w:tcPr>
          <w:p>
            <w:pPr>
              <w:pStyle w:val="0"/>
              <w:ind w:right="-143" w:rightChars="-68"/>
              <w:jc w:val="left"/>
              <w:rPr>
                <w:rFonts w:hint="default"/>
                <w:sz w:val="24"/>
              </w:rPr>
            </w:pPr>
          </w:p>
        </w:tc>
      </w:tr>
      <w:tr>
        <w:trPr>
          <w:trHeight w:val="898" w:hRule="atLeast"/>
        </w:trPr>
        <w:tc>
          <w:tcPr>
            <w:tcW w:w="2432" w:type="dxa"/>
            <w:vAlign w:val="center"/>
          </w:tcPr>
          <w:p>
            <w:pPr>
              <w:pStyle w:val="0"/>
              <w:ind w:right="-143" w:rightChars="-68"/>
              <w:jc w:val="center"/>
              <w:rPr>
                <w:rFonts w:hint="default"/>
                <w:kern w:val="0"/>
                <w:sz w:val="24"/>
              </w:rPr>
            </w:pPr>
            <w:r>
              <w:rPr>
                <w:rFonts w:hint="eastAsia"/>
                <w:kern w:val="0"/>
                <w:sz w:val="24"/>
              </w:rPr>
              <w:t>創　業　年　月　日</w:t>
            </w:r>
          </w:p>
        </w:tc>
        <w:tc>
          <w:tcPr>
            <w:tcW w:w="6270" w:type="dxa"/>
            <w:gridSpan w:val="2"/>
            <w:vAlign w:val="top"/>
          </w:tcPr>
          <w:p>
            <w:pPr>
              <w:pStyle w:val="0"/>
              <w:ind w:right="-143" w:rightChars="-68"/>
              <w:jc w:val="left"/>
              <w:rPr>
                <w:rFonts w:hint="default"/>
                <w:sz w:val="24"/>
              </w:rPr>
            </w:pPr>
          </w:p>
        </w:tc>
      </w:tr>
      <w:tr>
        <w:trPr>
          <w:trHeight w:val="928" w:hRule="atLeast"/>
        </w:trPr>
        <w:tc>
          <w:tcPr>
            <w:tcW w:w="2432" w:type="dxa"/>
            <w:vAlign w:val="center"/>
          </w:tcPr>
          <w:p>
            <w:pPr>
              <w:pStyle w:val="0"/>
              <w:ind w:right="-143" w:rightChars="-68"/>
              <w:jc w:val="center"/>
              <w:rPr>
                <w:rFonts w:hint="default"/>
                <w:sz w:val="24"/>
              </w:rPr>
            </w:pPr>
            <w:r>
              <w:rPr>
                <w:rFonts w:hint="eastAsia"/>
                <w:spacing w:val="360"/>
                <w:kern w:val="0"/>
                <w:sz w:val="24"/>
                <w:fitText w:val="2160" w:id="5"/>
              </w:rPr>
              <w:t>資本</w:t>
            </w:r>
            <w:r>
              <w:rPr>
                <w:rFonts w:hint="eastAsia"/>
                <w:kern w:val="0"/>
                <w:sz w:val="24"/>
                <w:fitText w:val="2160" w:id="5"/>
              </w:rPr>
              <w:t>金</w:t>
            </w:r>
          </w:p>
        </w:tc>
        <w:tc>
          <w:tcPr>
            <w:tcW w:w="6270" w:type="dxa"/>
            <w:gridSpan w:val="2"/>
            <w:vAlign w:val="top"/>
          </w:tcPr>
          <w:p>
            <w:pPr>
              <w:pStyle w:val="0"/>
              <w:ind w:right="-143" w:rightChars="-68"/>
              <w:jc w:val="left"/>
              <w:rPr>
                <w:rFonts w:hint="default"/>
                <w:sz w:val="24"/>
              </w:rPr>
            </w:pPr>
          </w:p>
        </w:tc>
      </w:tr>
      <w:tr>
        <w:trPr>
          <w:trHeight w:val="928" w:hRule="atLeast"/>
        </w:trPr>
        <w:tc>
          <w:tcPr>
            <w:tcW w:w="2432" w:type="dxa"/>
            <w:vAlign w:val="center"/>
          </w:tcPr>
          <w:p>
            <w:pPr>
              <w:pStyle w:val="0"/>
              <w:ind w:right="-143" w:rightChars="-68"/>
              <w:jc w:val="center"/>
              <w:rPr>
                <w:rFonts w:hint="default"/>
                <w:sz w:val="24"/>
              </w:rPr>
            </w:pPr>
            <w:r>
              <w:rPr>
                <w:rFonts w:hint="eastAsia"/>
                <w:spacing w:val="40"/>
                <w:kern w:val="0"/>
                <w:sz w:val="24"/>
                <w:fitText w:val="2160" w:id="6"/>
              </w:rPr>
              <w:t>株式上場の有</w:t>
            </w:r>
            <w:r>
              <w:rPr>
                <w:rFonts w:hint="eastAsia"/>
                <w:spacing w:val="60"/>
                <w:kern w:val="0"/>
                <w:sz w:val="24"/>
                <w:fitText w:val="2160" w:id="6"/>
              </w:rPr>
              <w:t>無</w:t>
            </w:r>
          </w:p>
        </w:tc>
        <w:tc>
          <w:tcPr>
            <w:tcW w:w="6270" w:type="dxa"/>
            <w:gridSpan w:val="2"/>
            <w:vAlign w:val="center"/>
          </w:tcPr>
          <w:p>
            <w:pPr>
              <w:pStyle w:val="0"/>
              <w:ind w:right="-143" w:rightChars="-68" w:firstLine="960" w:firstLineChars="400"/>
              <w:jc w:val="center"/>
              <w:rPr>
                <w:rFonts w:hint="default"/>
                <w:sz w:val="24"/>
              </w:rPr>
            </w:pPr>
            <w:r>
              <w:rPr>
                <w:rFonts w:hint="eastAsia"/>
                <w:sz w:val="24"/>
              </w:rPr>
              <w:t>有り（　　　</w:t>
            </w:r>
            <w:bookmarkStart w:id="0" w:name="_GoBack"/>
            <w:bookmarkEnd w:id="0"/>
            <w:r>
              <w:rPr>
                <w:rFonts w:hint="eastAsia"/>
                <w:sz w:val="24"/>
              </w:rPr>
              <w:t>上場）</w:t>
            </w:r>
            <w:r>
              <w:rPr>
                <w:rFonts w:hint="eastAsia"/>
                <w:sz w:val="24"/>
              </w:rPr>
              <w:t xml:space="preserve"> </w:t>
            </w:r>
            <w:r>
              <w:rPr>
                <w:rFonts w:hint="eastAsia"/>
                <w:sz w:val="24"/>
              </w:rPr>
              <w:t>・　なし</w:t>
            </w:r>
          </w:p>
        </w:tc>
      </w:tr>
      <w:tr>
        <w:trPr>
          <w:trHeight w:val="928" w:hRule="atLeast"/>
        </w:trPr>
        <w:tc>
          <w:tcPr>
            <w:tcW w:w="2432" w:type="dxa"/>
            <w:vMerge w:val="restart"/>
            <w:vAlign w:val="center"/>
          </w:tcPr>
          <w:p>
            <w:pPr>
              <w:pStyle w:val="0"/>
              <w:ind w:right="-143" w:rightChars="-68"/>
              <w:jc w:val="center"/>
              <w:rPr>
                <w:rFonts w:hint="default"/>
                <w:sz w:val="24"/>
              </w:rPr>
            </w:pPr>
            <w:r>
              <w:rPr>
                <w:rFonts w:hint="eastAsia"/>
                <w:spacing w:val="360"/>
                <w:kern w:val="0"/>
                <w:sz w:val="24"/>
                <w:fitText w:val="2160" w:id="7"/>
              </w:rPr>
              <w:t>社員</w:t>
            </w:r>
            <w:r>
              <w:rPr>
                <w:rFonts w:hint="eastAsia"/>
                <w:kern w:val="0"/>
                <w:sz w:val="24"/>
                <w:fitText w:val="2160" w:id="7"/>
              </w:rPr>
              <w:t>数</w:t>
            </w:r>
          </w:p>
          <w:p>
            <w:pPr>
              <w:pStyle w:val="0"/>
              <w:ind w:right="-143" w:rightChars="-68"/>
              <w:jc w:val="center"/>
              <w:rPr>
                <w:rFonts w:hint="default"/>
                <w:sz w:val="24"/>
              </w:rPr>
            </w:pPr>
            <w:r>
              <w:rPr>
                <w:rFonts w:hint="eastAsia"/>
                <w:sz w:val="24"/>
              </w:rPr>
              <w:t>（役員は含まない）</w:t>
            </w:r>
          </w:p>
        </w:tc>
        <w:tc>
          <w:tcPr>
            <w:tcW w:w="3369" w:type="dxa"/>
            <w:vAlign w:val="center"/>
          </w:tcPr>
          <w:p>
            <w:pPr>
              <w:pStyle w:val="0"/>
              <w:ind w:right="-143" w:rightChars="-68"/>
              <w:jc w:val="center"/>
              <w:rPr>
                <w:rFonts w:hint="default"/>
                <w:sz w:val="24"/>
              </w:rPr>
            </w:pPr>
            <w:r>
              <w:rPr>
                <w:rFonts w:hint="eastAsia"/>
                <w:spacing w:val="240"/>
                <w:kern w:val="0"/>
                <w:sz w:val="24"/>
                <w:fitText w:val="1680" w:id="8"/>
              </w:rPr>
              <w:t>正社</w:t>
            </w:r>
            <w:r>
              <w:rPr>
                <w:rFonts w:hint="eastAsia"/>
                <w:kern w:val="0"/>
                <w:sz w:val="24"/>
                <w:fitText w:val="1680" w:id="8"/>
              </w:rPr>
              <w:t>員</w:t>
            </w:r>
          </w:p>
        </w:tc>
        <w:tc>
          <w:tcPr>
            <w:tcW w:w="2901" w:type="dxa"/>
            <w:vAlign w:val="center"/>
          </w:tcPr>
          <w:p>
            <w:pPr>
              <w:pStyle w:val="0"/>
              <w:ind w:right="-143" w:rightChars="-68"/>
              <w:jc w:val="center"/>
              <w:rPr>
                <w:rFonts w:hint="default"/>
                <w:sz w:val="24"/>
              </w:rPr>
            </w:pPr>
            <w:r>
              <w:rPr>
                <w:rFonts w:hint="eastAsia"/>
                <w:sz w:val="24"/>
              </w:rPr>
              <w:t>　　名</w:t>
            </w:r>
          </w:p>
        </w:tc>
      </w:tr>
      <w:tr>
        <w:trPr>
          <w:trHeight w:val="928" w:hRule="atLeast"/>
        </w:trPr>
        <w:tc>
          <w:tcPr>
            <w:tcW w:w="2432" w:type="dxa"/>
            <w:vMerge w:val="continue"/>
            <w:vAlign w:val="top"/>
          </w:tcPr>
          <w:p>
            <w:pPr>
              <w:pStyle w:val="0"/>
              <w:ind w:right="-143" w:rightChars="-68"/>
              <w:jc w:val="left"/>
              <w:rPr>
                <w:rFonts w:hint="default"/>
                <w:sz w:val="24"/>
              </w:rPr>
            </w:pPr>
          </w:p>
        </w:tc>
        <w:tc>
          <w:tcPr>
            <w:tcW w:w="3369" w:type="dxa"/>
            <w:vAlign w:val="center"/>
          </w:tcPr>
          <w:p>
            <w:pPr>
              <w:pStyle w:val="0"/>
              <w:ind w:right="-143" w:rightChars="-68"/>
              <w:jc w:val="center"/>
              <w:rPr>
                <w:rFonts w:hint="default"/>
                <w:sz w:val="24"/>
              </w:rPr>
            </w:pPr>
            <w:r>
              <w:rPr>
                <w:rFonts w:hint="eastAsia"/>
                <w:sz w:val="24"/>
              </w:rPr>
              <w:t>非　正　社　員</w:t>
            </w:r>
          </w:p>
        </w:tc>
        <w:tc>
          <w:tcPr>
            <w:tcW w:w="2901" w:type="dxa"/>
            <w:vAlign w:val="center"/>
          </w:tcPr>
          <w:p>
            <w:pPr>
              <w:pStyle w:val="0"/>
              <w:ind w:right="-143" w:rightChars="-68"/>
              <w:jc w:val="center"/>
              <w:rPr>
                <w:rFonts w:hint="default"/>
                <w:sz w:val="24"/>
              </w:rPr>
            </w:pPr>
            <w:r>
              <w:rPr>
                <w:rFonts w:hint="eastAsia"/>
                <w:sz w:val="24"/>
              </w:rPr>
              <w:t>　　名</w:t>
            </w:r>
          </w:p>
        </w:tc>
      </w:tr>
      <w:tr>
        <w:trPr>
          <w:trHeight w:val="928" w:hRule="atLeast"/>
        </w:trPr>
        <w:tc>
          <w:tcPr>
            <w:tcW w:w="2432" w:type="dxa"/>
            <w:vMerge w:val="continue"/>
            <w:vAlign w:val="top"/>
          </w:tcPr>
          <w:p>
            <w:pPr>
              <w:pStyle w:val="0"/>
              <w:ind w:right="-143" w:rightChars="-68"/>
              <w:jc w:val="left"/>
              <w:rPr>
                <w:rFonts w:hint="default"/>
                <w:sz w:val="24"/>
              </w:rPr>
            </w:pPr>
          </w:p>
        </w:tc>
        <w:tc>
          <w:tcPr>
            <w:tcW w:w="3369" w:type="dxa"/>
            <w:vAlign w:val="center"/>
          </w:tcPr>
          <w:p>
            <w:pPr>
              <w:pStyle w:val="0"/>
              <w:ind w:right="-143" w:rightChars="-68"/>
              <w:jc w:val="center"/>
              <w:rPr>
                <w:rFonts w:hint="default"/>
                <w:sz w:val="24"/>
              </w:rPr>
            </w:pPr>
            <w:r>
              <w:rPr>
                <w:rFonts w:hint="eastAsia"/>
                <w:spacing w:val="600"/>
                <w:kern w:val="0"/>
                <w:sz w:val="24"/>
                <w:fitText w:val="1680" w:id="9"/>
              </w:rPr>
              <w:t>合</w:t>
            </w:r>
            <w:r>
              <w:rPr>
                <w:rFonts w:hint="eastAsia"/>
                <w:kern w:val="0"/>
                <w:sz w:val="24"/>
                <w:fitText w:val="1680" w:id="9"/>
              </w:rPr>
              <w:t>計</w:t>
            </w:r>
          </w:p>
        </w:tc>
        <w:tc>
          <w:tcPr>
            <w:tcW w:w="2901" w:type="dxa"/>
            <w:vAlign w:val="center"/>
          </w:tcPr>
          <w:p>
            <w:pPr>
              <w:pStyle w:val="0"/>
              <w:ind w:right="-143" w:rightChars="-68"/>
              <w:jc w:val="center"/>
              <w:rPr>
                <w:rFonts w:hint="default"/>
                <w:sz w:val="24"/>
              </w:rPr>
            </w:pPr>
            <w:r>
              <w:rPr>
                <w:rFonts w:hint="eastAsia"/>
                <w:sz w:val="24"/>
              </w:rPr>
              <w:t>　　名</w:t>
            </w:r>
          </w:p>
        </w:tc>
      </w:tr>
    </w:tbl>
    <w:p>
      <w:pPr>
        <w:pStyle w:val="0"/>
        <w:ind w:right="-143" w:rightChars="-68" w:firstLine="1"/>
        <w:jc w:val="left"/>
        <w:rPr>
          <w:rFonts w:hint="default"/>
          <w:sz w:val="24"/>
        </w:rPr>
      </w:pPr>
      <w:r>
        <w:rPr>
          <w:rFonts w:hint="eastAsia"/>
          <w:sz w:val="24"/>
        </w:rPr>
        <w:t>注</w:t>
      </w:r>
      <w:r>
        <w:rPr>
          <w:rFonts w:hint="eastAsia"/>
          <w:sz w:val="24"/>
        </w:rPr>
        <w:t xml:space="preserve">) </w:t>
      </w:r>
      <w:r>
        <w:rPr>
          <w:rFonts w:hint="eastAsia"/>
          <w:sz w:val="24"/>
        </w:rPr>
        <w:t>令和</w:t>
      </w:r>
      <w:r>
        <w:rPr>
          <w:rFonts w:hint="eastAsia"/>
          <w:sz w:val="24"/>
        </w:rPr>
        <w:t>7</w:t>
      </w:r>
      <w:r>
        <w:rPr>
          <w:rFonts w:hint="eastAsia"/>
          <w:sz w:val="24"/>
        </w:rPr>
        <w:t>年９月１日時点で記入してください。</w:t>
      </w:r>
    </w:p>
    <w:p>
      <w:pPr>
        <w:pStyle w:val="0"/>
        <w:ind w:right="-143" w:rightChars="-68" w:firstLine="1"/>
        <w:jc w:val="left"/>
        <w:rPr>
          <w:rFonts w:hint="default"/>
          <w:sz w:val="24"/>
        </w:rPr>
      </w:pPr>
    </w:p>
    <w:p>
      <w:pPr>
        <w:pStyle w:val="0"/>
        <w:ind w:right="-143" w:rightChars="-68"/>
        <w:jc w:val="left"/>
        <w:rPr>
          <w:rFonts w:hint="default"/>
          <w:sz w:val="24"/>
        </w:rPr>
      </w:pPr>
    </w:p>
    <w:p>
      <w:pPr>
        <w:pStyle w:val="0"/>
        <w:ind w:right="-143" w:rightChars="-68"/>
        <w:jc w:val="left"/>
        <w:rPr>
          <w:rFonts w:hint="default"/>
          <w:sz w:val="24"/>
        </w:rPr>
      </w:pPr>
    </w:p>
    <w:p>
      <w:pPr>
        <w:pStyle w:val="0"/>
        <w:ind w:right="-143" w:rightChars="-68"/>
        <w:jc w:val="left"/>
        <w:rPr>
          <w:rFonts w:hint="default"/>
          <w:sz w:val="24"/>
        </w:rPr>
      </w:pPr>
    </w:p>
    <w:p>
      <w:pPr>
        <w:pStyle w:val="0"/>
        <w:ind w:right="-143" w:rightChars="-68" w:firstLine="1"/>
        <w:jc w:val="left"/>
        <w:rPr>
          <w:rFonts w:hint="default"/>
          <w:sz w:val="24"/>
        </w:rPr>
      </w:pPr>
      <w:r>
        <w:rPr>
          <w:rFonts w:hint="eastAsia"/>
          <w:sz w:val="24"/>
        </w:rPr>
        <w:t>（様式</w:t>
      </w:r>
      <w:r>
        <w:rPr>
          <w:rFonts w:hint="eastAsia"/>
          <w:sz w:val="24"/>
        </w:rPr>
        <w:t>4</w:t>
      </w:r>
      <w:r>
        <w:rPr>
          <w:rFonts w:hint="eastAsia"/>
          <w:sz w:val="24"/>
        </w:rPr>
        <w:t>）</w:t>
      </w:r>
    </w:p>
    <w:p>
      <w:pPr>
        <w:pStyle w:val="0"/>
        <w:ind w:right="-143" w:rightChars="-68" w:firstLine="1"/>
        <w:jc w:val="left"/>
        <w:rPr>
          <w:rFonts w:hint="default"/>
          <w:sz w:val="24"/>
        </w:rPr>
      </w:pPr>
    </w:p>
    <w:tbl>
      <w:tblPr>
        <w:tblStyle w:val="29"/>
        <w:tblW w:w="8439" w:type="dxa"/>
        <w:tblInd w:w="55" w:type="dxa"/>
        <w:tblLayout w:type="fixed"/>
        <w:tblLook w:firstRow="1" w:lastRow="0" w:firstColumn="1" w:lastColumn="0" w:noHBand="0" w:noVBand="1" w:val="04A0"/>
      </w:tblPr>
      <w:tblGrid>
        <w:gridCol w:w="1482"/>
        <w:gridCol w:w="1148"/>
        <w:gridCol w:w="1634"/>
        <w:gridCol w:w="1081"/>
        <w:gridCol w:w="959"/>
        <w:gridCol w:w="2135"/>
      </w:tblGrid>
      <w:tr>
        <w:trPr/>
        <w:tc>
          <w:tcPr>
            <w:tcW w:w="8665" w:type="dxa"/>
            <w:gridSpan w:val="6"/>
            <w:vAlign w:val="top"/>
          </w:tcPr>
          <w:p>
            <w:pPr>
              <w:pStyle w:val="0"/>
              <w:ind w:right="-143" w:rightChars="-68"/>
              <w:jc w:val="center"/>
              <w:rPr>
                <w:rFonts w:hint="default"/>
                <w:b w:val="1"/>
                <w:sz w:val="28"/>
              </w:rPr>
            </w:pPr>
            <w:r>
              <w:rPr>
                <w:rFonts w:hint="eastAsia"/>
                <w:b w:val="1"/>
                <w:sz w:val="28"/>
              </w:rPr>
              <w:t>業　務　実　績　調　書</w:t>
            </w:r>
          </w:p>
          <w:p>
            <w:pPr>
              <w:pStyle w:val="0"/>
              <w:ind w:right="-143" w:rightChars="-68"/>
              <w:jc w:val="center"/>
              <w:rPr>
                <w:rFonts w:hint="default"/>
              </w:rPr>
            </w:pPr>
            <w:r>
              <w:rPr>
                <w:rFonts w:hint="eastAsia"/>
              </w:rPr>
              <w:t>（過去３年間の一般廃棄物収集運搬業務の実績をすべて記入してください。）</w:t>
            </w:r>
          </w:p>
        </w:tc>
      </w:tr>
      <w:tr>
        <w:trPr/>
        <w:tc>
          <w:tcPr>
            <w:tcW w:w="1523" w:type="dxa"/>
            <w:vAlign w:val="center"/>
          </w:tcPr>
          <w:p>
            <w:pPr>
              <w:pStyle w:val="0"/>
              <w:ind w:right="-143" w:rightChars="-68"/>
              <w:jc w:val="center"/>
              <w:rPr>
                <w:rFonts w:hint="default"/>
                <w:sz w:val="22"/>
              </w:rPr>
            </w:pPr>
            <w:r>
              <w:rPr>
                <w:rFonts w:hint="eastAsia"/>
                <w:sz w:val="22"/>
              </w:rPr>
              <w:t>業</w:t>
            </w:r>
            <w:r>
              <w:rPr>
                <w:rFonts w:hint="eastAsia"/>
                <w:sz w:val="22"/>
              </w:rPr>
              <w:t xml:space="preserve"> </w:t>
            </w:r>
            <w:r>
              <w:rPr>
                <w:rFonts w:hint="eastAsia"/>
                <w:sz w:val="22"/>
              </w:rPr>
              <w:t>務</w:t>
            </w:r>
            <w:r>
              <w:rPr>
                <w:rFonts w:hint="eastAsia"/>
                <w:sz w:val="22"/>
              </w:rPr>
              <w:t xml:space="preserve"> </w:t>
            </w:r>
            <w:r>
              <w:rPr>
                <w:rFonts w:hint="eastAsia"/>
                <w:sz w:val="22"/>
              </w:rPr>
              <w:t>名</w:t>
            </w:r>
          </w:p>
        </w:tc>
        <w:tc>
          <w:tcPr>
            <w:tcW w:w="1176" w:type="dxa"/>
            <w:vAlign w:val="center"/>
          </w:tcPr>
          <w:p>
            <w:pPr>
              <w:pStyle w:val="0"/>
              <w:ind w:right="-143" w:rightChars="-68"/>
              <w:jc w:val="center"/>
              <w:rPr>
                <w:rFonts w:hint="default"/>
                <w:sz w:val="22"/>
              </w:rPr>
            </w:pPr>
            <w:r>
              <w:rPr>
                <w:rFonts w:hint="eastAsia"/>
                <w:sz w:val="22"/>
              </w:rPr>
              <w:t>発</w:t>
            </w:r>
            <w:r>
              <w:rPr>
                <w:rFonts w:hint="eastAsia"/>
                <w:sz w:val="22"/>
              </w:rPr>
              <w:t xml:space="preserve"> </w:t>
            </w:r>
            <w:r>
              <w:rPr>
                <w:rFonts w:hint="eastAsia"/>
                <w:sz w:val="22"/>
              </w:rPr>
              <w:t>注</w:t>
            </w:r>
            <w:r>
              <w:rPr>
                <w:rFonts w:hint="eastAsia"/>
                <w:sz w:val="22"/>
              </w:rPr>
              <w:t xml:space="preserve"> </w:t>
            </w:r>
            <w:r>
              <w:rPr>
                <w:rFonts w:hint="eastAsia"/>
                <w:sz w:val="22"/>
              </w:rPr>
              <w:t>者</w:t>
            </w:r>
          </w:p>
        </w:tc>
        <w:tc>
          <w:tcPr>
            <w:tcW w:w="1680" w:type="dxa"/>
            <w:vAlign w:val="center"/>
          </w:tcPr>
          <w:p>
            <w:pPr>
              <w:pStyle w:val="0"/>
              <w:ind w:right="-143" w:rightChars="-68"/>
              <w:jc w:val="center"/>
              <w:rPr>
                <w:rFonts w:hint="default"/>
                <w:sz w:val="22"/>
              </w:rPr>
            </w:pPr>
            <w:r>
              <w:rPr>
                <w:rFonts w:hint="eastAsia"/>
                <w:sz w:val="22"/>
              </w:rPr>
              <w:t>業</w:t>
            </w:r>
            <w:r>
              <w:rPr>
                <w:rFonts w:hint="eastAsia"/>
                <w:sz w:val="22"/>
              </w:rPr>
              <w:t xml:space="preserve"> </w:t>
            </w:r>
            <w:r>
              <w:rPr>
                <w:rFonts w:hint="eastAsia"/>
                <w:sz w:val="22"/>
              </w:rPr>
              <w:t>務</w:t>
            </w:r>
            <w:r>
              <w:rPr>
                <w:rFonts w:hint="eastAsia"/>
                <w:sz w:val="22"/>
              </w:rPr>
              <w:t xml:space="preserve"> </w:t>
            </w:r>
            <w:r>
              <w:rPr>
                <w:rFonts w:hint="eastAsia"/>
                <w:sz w:val="22"/>
              </w:rPr>
              <w:t>内</w:t>
            </w:r>
            <w:r>
              <w:rPr>
                <w:rFonts w:hint="eastAsia"/>
                <w:sz w:val="22"/>
              </w:rPr>
              <w:t xml:space="preserve"> </w:t>
            </w:r>
            <w:r>
              <w:rPr>
                <w:rFonts w:hint="eastAsia"/>
                <w:sz w:val="22"/>
              </w:rPr>
              <w:t>容</w:t>
            </w:r>
          </w:p>
        </w:tc>
        <w:tc>
          <w:tcPr>
            <w:tcW w:w="1106" w:type="dxa"/>
            <w:vAlign w:val="center"/>
          </w:tcPr>
          <w:p>
            <w:pPr>
              <w:pStyle w:val="0"/>
              <w:ind w:right="-143" w:rightChars="-68"/>
              <w:rPr>
                <w:rFonts w:hint="default"/>
                <w:sz w:val="22"/>
              </w:rPr>
            </w:pPr>
            <w:r>
              <w:rPr>
                <w:rFonts w:hint="eastAsia"/>
                <w:sz w:val="22"/>
              </w:rPr>
              <w:t>廃棄物</w:t>
            </w:r>
          </w:p>
          <w:p>
            <w:pPr>
              <w:pStyle w:val="0"/>
              <w:ind w:right="-143" w:rightChars="-68"/>
              <w:rPr>
                <w:rFonts w:hint="default"/>
                <w:sz w:val="22"/>
              </w:rPr>
            </w:pPr>
            <w:r>
              <w:rPr>
                <w:rFonts w:hint="eastAsia"/>
                <w:sz w:val="22"/>
              </w:rPr>
              <w:t>の種類</w:t>
            </w:r>
          </w:p>
        </w:tc>
        <w:tc>
          <w:tcPr>
            <w:tcW w:w="979" w:type="dxa"/>
            <w:vAlign w:val="center"/>
          </w:tcPr>
          <w:p>
            <w:pPr>
              <w:pStyle w:val="0"/>
              <w:ind w:right="-143" w:rightChars="-68"/>
              <w:rPr>
                <w:rFonts w:hint="default"/>
                <w:sz w:val="22"/>
              </w:rPr>
            </w:pPr>
            <w:r>
              <w:rPr>
                <w:rFonts w:hint="eastAsia"/>
                <w:sz w:val="22"/>
              </w:rPr>
              <w:t>取扱量</w:t>
            </w:r>
          </w:p>
        </w:tc>
        <w:tc>
          <w:tcPr>
            <w:tcW w:w="2201" w:type="dxa"/>
            <w:vAlign w:val="center"/>
          </w:tcPr>
          <w:p>
            <w:pPr>
              <w:pStyle w:val="0"/>
              <w:ind w:right="-143" w:rightChars="-68"/>
              <w:jc w:val="center"/>
              <w:rPr>
                <w:rFonts w:hint="default"/>
                <w:sz w:val="22"/>
              </w:rPr>
            </w:pPr>
            <w:r>
              <w:rPr>
                <w:rFonts w:hint="eastAsia"/>
                <w:sz w:val="22"/>
              </w:rPr>
              <w:t>実</w:t>
            </w:r>
            <w:r>
              <w:rPr>
                <w:rFonts w:hint="eastAsia"/>
                <w:sz w:val="22"/>
              </w:rPr>
              <w:t xml:space="preserve"> </w:t>
            </w:r>
            <w:r>
              <w:rPr>
                <w:rFonts w:hint="eastAsia"/>
                <w:sz w:val="22"/>
              </w:rPr>
              <w:t>施</w:t>
            </w:r>
            <w:r>
              <w:rPr>
                <w:rFonts w:hint="eastAsia"/>
                <w:sz w:val="22"/>
              </w:rPr>
              <w:t xml:space="preserve"> </w:t>
            </w:r>
            <w:r>
              <w:rPr>
                <w:rFonts w:hint="eastAsia"/>
                <w:sz w:val="22"/>
              </w:rPr>
              <w:t>期</w:t>
            </w:r>
            <w:r>
              <w:rPr>
                <w:rFonts w:hint="eastAsia"/>
                <w:sz w:val="22"/>
              </w:rPr>
              <w:t xml:space="preserve"> </w:t>
            </w:r>
            <w:r>
              <w:rPr>
                <w:rFonts w:hint="eastAsia"/>
                <w:sz w:val="22"/>
              </w:rPr>
              <w:t>間</w:t>
            </w:r>
          </w:p>
        </w:tc>
      </w:tr>
      <w:tr>
        <w:trPr>
          <w:trHeight w:val="1297" w:hRule="atLeast"/>
        </w:trPr>
        <w:tc>
          <w:tcPr>
            <w:tcW w:w="1523" w:type="dxa"/>
            <w:vAlign w:val="top"/>
          </w:tcPr>
          <w:p>
            <w:pPr>
              <w:pStyle w:val="0"/>
              <w:ind w:right="-143" w:rightChars="-68"/>
              <w:rPr>
                <w:rFonts w:hint="default"/>
                <w:sz w:val="22"/>
              </w:rPr>
            </w:pPr>
          </w:p>
        </w:tc>
        <w:tc>
          <w:tcPr>
            <w:tcW w:w="1176" w:type="dxa"/>
            <w:vAlign w:val="top"/>
          </w:tcPr>
          <w:p>
            <w:pPr>
              <w:pStyle w:val="0"/>
              <w:ind w:right="-143" w:rightChars="-68"/>
              <w:rPr>
                <w:rFonts w:hint="default"/>
                <w:sz w:val="22"/>
              </w:rPr>
            </w:pPr>
          </w:p>
        </w:tc>
        <w:tc>
          <w:tcPr>
            <w:tcW w:w="1680" w:type="dxa"/>
            <w:vAlign w:val="top"/>
          </w:tcPr>
          <w:p>
            <w:pPr>
              <w:pStyle w:val="0"/>
              <w:ind w:right="-143" w:rightChars="-68"/>
              <w:rPr>
                <w:rFonts w:hint="default"/>
                <w:sz w:val="22"/>
              </w:rPr>
            </w:pPr>
          </w:p>
        </w:tc>
        <w:tc>
          <w:tcPr>
            <w:tcW w:w="1106" w:type="dxa"/>
            <w:vAlign w:val="top"/>
          </w:tcPr>
          <w:p>
            <w:pPr>
              <w:pStyle w:val="0"/>
              <w:ind w:right="-143" w:rightChars="-68"/>
              <w:rPr>
                <w:rFonts w:hint="default"/>
                <w:sz w:val="22"/>
              </w:rPr>
            </w:pPr>
          </w:p>
        </w:tc>
        <w:tc>
          <w:tcPr>
            <w:tcW w:w="979" w:type="dxa"/>
            <w:vAlign w:val="top"/>
          </w:tcPr>
          <w:p>
            <w:pPr>
              <w:pStyle w:val="0"/>
              <w:ind w:right="-143" w:rightChars="-68"/>
              <w:rPr>
                <w:rFonts w:hint="default"/>
                <w:sz w:val="22"/>
              </w:rPr>
            </w:pPr>
          </w:p>
        </w:tc>
        <w:tc>
          <w:tcPr>
            <w:tcW w:w="2201" w:type="dxa"/>
            <w:vAlign w:val="center"/>
          </w:tcPr>
          <w:p>
            <w:pPr>
              <w:pStyle w:val="0"/>
              <w:ind w:right="-143" w:rightChars="-68"/>
              <w:jc w:val="center"/>
              <w:rPr>
                <w:rFonts w:hint="default"/>
                <w:sz w:val="22"/>
              </w:rPr>
            </w:pPr>
            <w:r>
              <w:rPr>
                <w:rFonts w:hint="eastAsia"/>
                <w:sz w:val="22"/>
              </w:rPr>
              <w:t>　　　年　　月</w:t>
            </w:r>
          </w:p>
          <w:p>
            <w:pPr>
              <w:pStyle w:val="0"/>
              <w:ind w:right="-143" w:rightChars="-68"/>
              <w:jc w:val="center"/>
              <w:rPr>
                <w:rFonts w:hint="default"/>
                <w:sz w:val="22"/>
              </w:rPr>
            </w:pPr>
            <w:r>
              <w:rPr>
                <w:rFonts w:hint="eastAsia"/>
                <w:sz w:val="22"/>
              </w:rPr>
              <w:t>～</w:t>
            </w:r>
          </w:p>
          <w:p>
            <w:pPr>
              <w:pStyle w:val="0"/>
              <w:ind w:right="-143" w:rightChars="-68"/>
              <w:jc w:val="center"/>
              <w:rPr>
                <w:rFonts w:hint="default"/>
                <w:sz w:val="22"/>
              </w:rPr>
            </w:pPr>
            <w:r>
              <w:rPr>
                <w:rFonts w:hint="eastAsia"/>
                <w:sz w:val="22"/>
              </w:rPr>
              <w:t>　　　年　　月</w:t>
            </w:r>
          </w:p>
        </w:tc>
      </w:tr>
      <w:tr>
        <w:trPr>
          <w:trHeight w:val="1297" w:hRule="atLeast"/>
        </w:trPr>
        <w:tc>
          <w:tcPr>
            <w:tcW w:w="1523" w:type="dxa"/>
            <w:vAlign w:val="top"/>
          </w:tcPr>
          <w:p>
            <w:pPr>
              <w:pStyle w:val="0"/>
              <w:ind w:right="-143" w:rightChars="-68"/>
              <w:rPr>
                <w:rFonts w:hint="default"/>
                <w:sz w:val="24"/>
              </w:rPr>
            </w:pPr>
          </w:p>
        </w:tc>
        <w:tc>
          <w:tcPr>
            <w:tcW w:w="1176" w:type="dxa"/>
            <w:vAlign w:val="top"/>
          </w:tcPr>
          <w:p>
            <w:pPr>
              <w:pStyle w:val="0"/>
              <w:ind w:right="-143" w:rightChars="-68"/>
              <w:rPr>
                <w:rFonts w:hint="default"/>
                <w:sz w:val="24"/>
              </w:rPr>
            </w:pPr>
          </w:p>
        </w:tc>
        <w:tc>
          <w:tcPr>
            <w:tcW w:w="1680" w:type="dxa"/>
            <w:vAlign w:val="top"/>
          </w:tcPr>
          <w:p>
            <w:pPr>
              <w:pStyle w:val="0"/>
              <w:ind w:right="-143" w:rightChars="-68"/>
              <w:rPr>
                <w:rFonts w:hint="default"/>
                <w:sz w:val="24"/>
              </w:rPr>
            </w:pPr>
          </w:p>
        </w:tc>
        <w:tc>
          <w:tcPr>
            <w:tcW w:w="1106" w:type="dxa"/>
            <w:vAlign w:val="top"/>
          </w:tcPr>
          <w:p>
            <w:pPr>
              <w:pStyle w:val="0"/>
              <w:ind w:right="-143" w:rightChars="-68"/>
              <w:rPr>
                <w:rFonts w:hint="default"/>
                <w:sz w:val="24"/>
              </w:rPr>
            </w:pPr>
          </w:p>
        </w:tc>
        <w:tc>
          <w:tcPr>
            <w:tcW w:w="979" w:type="dxa"/>
            <w:vAlign w:val="top"/>
          </w:tcPr>
          <w:p>
            <w:pPr>
              <w:pStyle w:val="0"/>
              <w:ind w:right="-143" w:rightChars="-68"/>
              <w:rPr>
                <w:rFonts w:hint="default"/>
                <w:sz w:val="24"/>
              </w:rPr>
            </w:pPr>
          </w:p>
        </w:tc>
        <w:tc>
          <w:tcPr>
            <w:tcW w:w="2201" w:type="dxa"/>
            <w:vAlign w:val="top"/>
          </w:tcPr>
          <w:p>
            <w:pPr>
              <w:pStyle w:val="0"/>
              <w:ind w:right="-143" w:rightChars="-68"/>
              <w:rPr>
                <w:rFonts w:hint="default"/>
                <w:sz w:val="24"/>
              </w:rPr>
            </w:pPr>
          </w:p>
        </w:tc>
      </w:tr>
      <w:tr>
        <w:trPr>
          <w:trHeight w:val="1297" w:hRule="atLeast"/>
        </w:trPr>
        <w:tc>
          <w:tcPr>
            <w:tcW w:w="1523" w:type="dxa"/>
            <w:vAlign w:val="top"/>
          </w:tcPr>
          <w:p>
            <w:pPr>
              <w:pStyle w:val="0"/>
              <w:ind w:right="-143" w:rightChars="-68"/>
              <w:rPr>
                <w:rFonts w:hint="default"/>
                <w:sz w:val="24"/>
              </w:rPr>
            </w:pPr>
          </w:p>
        </w:tc>
        <w:tc>
          <w:tcPr>
            <w:tcW w:w="1176" w:type="dxa"/>
            <w:vAlign w:val="top"/>
          </w:tcPr>
          <w:p>
            <w:pPr>
              <w:pStyle w:val="0"/>
              <w:ind w:right="-143" w:rightChars="-68"/>
              <w:rPr>
                <w:rFonts w:hint="default"/>
                <w:sz w:val="24"/>
              </w:rPr>
            </w:pPr>
          </w:p>
        </w:tc>
        <w:tc>
          <w:tcPr>
            <w:tcW w:w="1680" w:type="dxa"/>
            <w:vAlign w:val="top"/>
          </w:tcPr>
          <w:p>
            <w:pPr>
              <w:pStyle w:val="0"/>
              <w:ind w:right="-143" w:rightChars="-68"/>
              <w:rPr>
                <w:rFonts w:hint="default"/>
                <w:sz w:val="24"/>
              </w:rPr>
            </w:pPr>
          </w:p>
        </w:tc>
        <w:tc>
          <w:tcPr>
            <w:tcW w:w="1106" w:type="dxa"/>
            <w:vAlign w:val="top"/>
          </w:tcPr>
          <w:p>
            <w:pPr>
              <w:pStyle w:val="0"/>
              <w:ind w:right="-143" w:rightChars="-68"/>
              <w:rPr>
                <w:rFonts w:hint="default"/>
                <w:sz w:val="24"/>
              </w:rPr>
            </w:pPr>
          </w:p>
        </w:tc>
        <w:tc>
          <w:tcPr>
            <w:tcW w:w="979" w:type="dxa"/>
            <w:vAlign w:val="top"/>
          </w:tcPr>
          <w:p>
            <w:pPr>
              <w:pStyle w:val="0"/>
              <w:ind w:right="-143" w:rightChars="-68"/>
              <w:rPr>
                <w:rFonts w:hint="default"/>
                <w:sz w:val="24"/>
              </w:rPr>
            </w:pPr>
          </w:p>
        </w:tc>
        <w:tc>
          <w:tcPr>
            <w:tcW w:w="2201" w:type="dxa"/>
            <w:vAlign w:val="top"/>
          </w:tcPr>
          <w:p>
            <w:pPr>
              <w:pStyle w:val="0"/>
              <w:ind w:right="-143" w:rightChars="-68"/>
              <w:rPr>
                <w:rFonts w:hint="default"/>
                <w:sz w:val="24"/>
              </w:rPr>
            </w:pPr>
          </w:p>
        </w:tc>
      </w:tr>
      <w:tr>
        <w:trPr>
          <w:trHeight w:val="1297" w:hRule="atLeast"/>
        </w:trPr>
        <w:tc>
          <w:tcPr>
            <w:tcW w:w="1523" w:type="dxa"/>
            <w:vAlign w:val="top"/>
          </w:tcPr>
          <w:p>
            <w:pPr>
              <w:pStyle w:val="0"/>
              <w:ind w:right="-143" w:rightChars="-68"/>
              <w:rPr>
                <w:rFonts w:hint="default"/>
                <w:sz w:val="24"/>
              </w:rPr>
            </w:pPr>
          </w:p>
        </w:tc>
        <w:tc>
          <w:tcPr>
            <w:tcW w:w="1176" w:type="dxa"/>
            <w:vAlign w:val="top"/>
          </w:tcPr>
          <w:p>
            <w:pPr>
              <w:pStyle w:val="0"/>
              <w:ind w:right="-143" w:rightChars="-68"/>
              <w:rPr>
                <w:rFonts w:hint="default"/>
                <w:sz w:val="24"/>
              </w:rPr>
            </w:pPr>
          </w:p>
        </w:tc>
        <w:tc>
          <w:tcPr>
            <w:tcW w:w="1680" w:type="dxa"/>
            <w:vAlign w:val="top"/>
          </w:tcPr>
          <w:p>
            <w:pPr>
              <w:pStyle w:val="0"/>
              <w:ind w:right="-143" w:rightChars="-68"/>
              <w:rPr>
                <w:rFonts w:hint="default"/>
                <w:sz w:val="24"/>
              </w:rPr>
            </w:pPr>
          </w:p>
        </w:tc>
        <w:tc>
          <w:tcPr>
            <w:tcW w:w="1106" w:type="dxa"/>
            <w:vAlign w:val="top"/>
          </w:tcPr>
          <w:p>
            <w:pPr>
              <w:pStyle w:val="0"/>
              <w:ind w:right="-143" w:rightChars="-68"/>
              <w:rPr>
                <w:rFonts w:hint="default"/>
                <w:sz w:val="24"/>
              </w:rPr>
            </w:pPr>
          </w:p>
        </w:tc>
        <w:tc>
          <w:tcPr>
            <w:tcW w:w="979" w:type="dxa"/>
            <w:vAlign w:val="top"/>
          </w:tcPr>
          <w:p>
            <w:pPr>
              <w:pStyle w:val="0"/>
              <w:ind w:right="-143" w:rightChars="-68"/>
              <w:rPr>
                <w:rFonts w:hint="default"/>
                <w:sz w:val="24"/>
              </w:rPr>
            </w:pPr>
          </w:p>
        </w:tc>
        <w:tc>
          <w:tcPr>
            <w:tcW w:w="2201" w:type="dxa"/>
            <w:vAlign w:val="top"/>
          </w:tcPr>
          <w:p>
            <w:pPr>
              <w:pStyle w:val="0"/>
              <w:ind w:right="-143" w:rightChars="-68"/>
              <w:rPr>
                <w:rFonts w:hint="default"/>
                <w:sz w:val="24"/>
              </w:rPr>
            </w:pPr>
          </w:p>
        </w:tc>
      </w:tr>
      <w:tr>
        <w:trPr>
          <w:trHeight w:val="1297" w:hRule="atLeast"/>
        </w:trPr>
        <w:tc>
          <w:tcPr>
            <w:tcW w:w="1523" w:type="dxa"/>
            <w:vAlign w:val="top"/>
          </w:tcPr>
          <w:p>
            <w:pPr>
              <w:pStyle w:val="0"/>
              <w:ind w:right="-143" w:rightChars="-68"/>
              <w:rPr>
                <w:rFonts w:hint="default"/>
                <w:sz w:val="24"/>
              </w:rPr>
            </w:pPr>
          </w:p>
        </w:tc>
        <w:tc>
          <w:tcPr>
            <w:tcW w:w="1176" w:type="dxa"/>
            <w:vAlign w:val="top"/>
          </w:tcPr>
          <w:p>
            <w:pPr>
              <w:pStyle w:val="0"/>
              <w:ind w:right="-143" w:rightChars="-68"/>
              <w:rPr>
                <w:rFonts w:hint="default"/>
                <w:sz w:val="24"/>
              </w:rPr>
            </w:pPr>
          </w:p>
        </w:tc>
        <w:tc>
          <w:tcPr>
            <w:tcW w:w="1680" w:type="dxa"/>
            <w:vAlign w:val="top"/>
          </w:tcPr>
          <w:p>
            <w:pPr>
              <w:pStyle w:val="0"/>
              <w:ind w:right="-143" w:rightChars="-68"/>
              <w:rPr>
                <w:rFonts w:hint="default"/>
                <w:sz w:val="24"/>
              </w:rPr>
            </w:pPr>
          </w:p>
        </w:tc>
        <w:tc>
          <w:tcPr>
            <w:tcW w:w="1106" w:type="dxa"/>
            <w:vAlign w:val="top"/>
          </w:tcPr>
          <w:p>
            <w:pPr>
              <w:pStyle w:val="0"/>
              <w:ind w:right="-143" w:rightChars="-68"/>
              <w:rPr>
                <w:rFonts w:hint="default"/>
                <w:sz w:val="24"/>
              </w:rPr>
            </w:pPr>
          </w:p>
        </w:tc>
        <w:tc>
          <w:tcPr>
            <w:tcW w:w="979" w:type="dxa"/>
            <w:vAlign w:val="top"/>
          </w:tcPr>
          <w:p>
            <w:pPr>
              <w:pStyle w:val="0"/>
              <w:ind w:right="-143" w:rightChars="-68"/>
              <w:rPr>
                <w:rFonts w:hint="default"/>
                <w:sz w:val="24"/>
              </w:rPr>
            </w:pPr>
          </w:p>
        </w:tc>
        <w:tc>
          <w:tcPr>
            <w:tcW w:w="2201" w:type="dxa"/>
            <w:vAlign w:val="top"/>
          </w:tcPr>
          <w:p>
            <w:pPr>
              <w:pStyle w:val="0"/>
              <w:ind w:right="-143" w:rightChars="-68"/>
              <w:rPr>
                <w:rFonts w:hint="default"/>
                <w:sz w:val="24"/>
              </w:rPr>
            </w:pPr>
          </w:p>
        </w:tc>
      </w:tr>
      <w:tr>
        <w:trPr>
          <w:trHeight w:val="1297" w:hRule="atLeast"/>
        </w:trPr>
        <w:tc>
          <w:tcPr>
            <w:tcW w:w="1523" w:type="dxa"/>
            <w:vAlign w:val="top"/>
          </w:tcPr>
          <w:p>
            <w:pPr>
              <w:pStyle w:val="0"/>
              <w:ind w:right="-143" w:rightChars="-68"/>
              <w:rPr>
                <w:rFonts w:hint="default"/>
                <w:sz w:val="24"/>
              </w:rPr>
            </w:pPr>
          </w:p>
        </w:tc>
        <w:tc>
          <w:tcPr>
            <w:tcW w:w="1176" w:type="dxa"/>
            <w:vAlign w:val="top"/>
          </w:tcPr>
          <w:p>
            <w:pPr>
              <w:pStyle w:val="0"/>
              <w:ind w:right="-143" w:rightChars="-68"/>
              <w:rPr>
                <w:rFonts w:hint="default"/>
                <w:sz w:val="24"/>
              </w:rPr>
            </w:pPr>
          </w:p>
        </w:tc>
        <w:tc>
          <w:tcPr>
            <w:tcW w:w="1680" w:type="dxa"/>
            <w:vAlign w:val="top"/>
          </w:tcPr>
          <w:p>
            <w:pPr>
              <w:pStyle w:val="0"/>
              <w:ind w:right="-143" w:rightChars="-68"/>
              <w:rPr>
                <w:rFonts w:hint="default"/>
                <w:sz w:val="24"/>
              </w:rPr>
            </w:pPr>
          </w:p>
        </w:tc>
        <w:tc>
          <w:tcPr>
            <w:tcW w:w="1106" w:type="dxa"/>
            <w:vAlign w:val="top"/>
          </w:tcPr>
          <w:p>
            <w:pPr>
              <w:pStyle w:val="0"/>
              <w:ind w:right="-143" w:rightChars="-68"/>
              <w:rPr>
                <w:rFonts w:hint="default"/>
                <w:sz w:val="24"/>
              </w:rPr>
            </w:pPr>
          </w:p>
        </w:tc>
        <w:tc>
          <w:tcPr>
            <w:tcW w:w="979" w:type="dxa"/>
            <w:vAlign w:val="top"/>
          </w:tcPr>
          <w:p>
            <w:pPr>
              <w:pStyle w:val="0"/>
              <w:ind w:right="-143" w:rightChars="-68"/>
              <w:rPr>
                <w:rFonts w:hint="default"/>
                <w:sz w:val="24"/>
              </w:rPr>
            </w:pPr>
          </w:p>
        </w:tc>
        <w:tc>
          <w:tcPr>
            <w:tcW w:w="2201" w:type="dxa"/>
            <w:vAlign w:val="top"/>
          </w:tcPr>
          <w:p>
            <w:pPr>
              <w:pStyle w:val="0"/>
              <w:ind w:right="-143" w:rightChars="-68"/>
              <w:rPr>
                <w:rFonts w:hint="default"/>
                <w:sz w:val="24"/>
              </w:rPr>
            </w:pPr>
          </w:p>
        </w:tc>
      </w:tr>
      <w:tr>
        <w:trPr>
          <w:trHeight w:val="1297" w:hRule="atLeast"/>
        </w:trPr>
        <w:tc>
          <w:tcPr>
            <w:tcW w:w="1523" w:type="dxa"/>
            <w:vAlign w:val="top"/>
          </w:tcPr>
          <w:p>
            <w:pPr>
              <w:pStyle w:val="0"/>
              <w:ind w:right="-143" w:rightChars="-68"/>
              <w:rPr>
                <w:rFonts w:hint="default"/>
                <w:sz w:val="24"/>
              </w:rPr>
            </w:pPr>
          </w:p>
        </w:tc>
        <w:tc>
          <w:tcPr>
            <w:tcW w:w="1176" w:type="dxa"/>
            <w:vAlign w:val="top"/>
          </w:tcPr>
          <w:p>
            <w:pPr>
              <w:pStyle w:val="0"/>
              <w:ind w:right="-143" w:rightChars="-68"/>
              <w:rPr>
                <w:rFonts w:hint="default"/>
                <w:sz w:val="24"/>
              </w:rPr>
            </w:pPr>
          </w:p>
        </w:tc>
        <w:tc>
          <w:tcPr>
            <w:tcW w:w="1680" w:type="dxa"/>
            <w:vAlign w:val="top"/>
          </w:tcPr>
          <w:p>
            <w:pPr>
              <w:pStyle w:val="0"/>
              <w:ind w:right="-143" w:rightChars="-68"/>
              <w:rPr>
                <w:rFonts w:hint="default"/>
                <w:sz w:val="24"/>
              </w:rPr>
            </w:pPr>
          </w:p>
        </w:tc>
        <w:tc>
          <w:tcPr>
            <w:tcW w:w="1106" w:type="dxa"/>
            <w:vAlign w:val="top"/>
          </w:tcPr>
          <w:p>
            <w:pPr>
              <w:pStyle w:val="0"/>
              <w:ind w:right="-143" w:rightChars="-68"/>
              <w:rPr>
                <w:rFonts w:hint="default"/>
                <w:sz w:val="24"/>
              </w:rPr>
            </w:pPr>
          </w:p>
        </w:tc>
        <w:tc>
          <w:tcPr>
            <w:tcW w:w="979" w:type="dxa"/>
            <w:vAlign w:val="top"/>
          </w:tcPr>
          <w:p>
            <w:pPr>
              <w:pStyle w:val="0"/>
              <w:ind w:right="-143" w:rightChars="-68"/>
              <w:rPr>
                <w:rFonts w:hint="default"/>
                <w:sz w:val="24"/>
              </w:rPr>
            </w:pPr>
          </w:p>
        </w:tc>
        <w:tc>
          <w:tcPr>
            <w:tcW w:w="2201" w:type="dxa"/>
            <w:vAlign w:val="top"/>
          </w:tcPr>
          <w:p>
            <w:pPr>
              <w:pStyle w:val="0"/>
              <w:ind w:right="-143" w:rightChars="-68"/>
              <w:rPr>
                <w:rFonts w:hint="default"/>
                <w:sz w:val="24"/>
              </w:rPr>
            </w:pPr>
          </w:p>
        </w:tc>
      </w:tr>
      <w:tr>
        <w:trPr>
          <w:trHeight w:val="1297" w:hRule="atLeast"/>
        </w:trPr>
        <w:tc>
          <w:tcPr>
            <w:tcW w:w="8665" w:type="dxa"/>
            <w:gridSpan w:val="6"/>
            <w:vAlign w:val="top"/>
          </w:tcPr>
          <w:p>
            <w:pPr>
              <w:pStyle w:val="15"/>
              <w:numPr>
                <w:ilvl w:val="0"/>
                <w:numId w:val="1"/>
              </w:numPr>
              <w:ind w:left="589" w:leftChars="0" w:right="-143" w:rightChars="-68" w:hanging="609"/>
              <w:rPr>
                <w:rFonts w:hint="default"/>
                <w:sz w:val="24"/>
              </w:rPr>
            </w:pPr>
            <w:r>
              <w:rPr>
                <w:rFonts w:hint="eastAsia"/>
                <w:sz w:val="24"/>
              </w:rPr>
              <w:t>業務内容は、主になる業務内容を記入してください。</w:t>
            </w:r>
          </w:p>
          <w:p>
            <w:pPr>
              <w:pStyle w:val="15"/>
              <w:numPr>
                <w:ilvl w:val="0"/>
                <w:numId w:val="1"/>
              </w:numPr>
              <w:ind w:left="589" w:leftChars="0" w:right="-143" w:rightChars="-68" w:hanging="609"/>
              <w:rPr>
                <w:rFonts w:hint="default"/>
                <w:sz w:val="24"/>
              </w:rPr>
            </w:pPr>
            <w:r>
              <w:rPr>
                <w:rFonts w:hint="eastAsia"/>
                <w:sz w:val="24"/>
              </w:rPr>
              <w:t>記入欄が不足する場合は複写して作成してください。</w:t>
            </w:r>
          </w:p>
          <w:p>
            <w:pPr>
              <w:pStyle w:val="15"/>
              <w:numPr>
                <w:ilvl w:val="0"/>
                <w:numId w:val="1"/>
              </w:numPr>
              <w:ind w:left="589" w:leftChars="0" w:right="-143" w:rightChars="-68" w:hanging="609"/>
              <w:rPr>
                <w:rFonts w:hint="default"/>
                <w:sz w:val="24"/>
              </w:rPr>
            </w:pPr>
            <w:r>
              <w:rPr>
                <w:rFonts w:hint="eastAsia"/>
                <w:sz w:val="24"/>
              </w:rPr>
              <w:t>記入にあたっては、別紙記入例を参考にご記入ください。</w:t>
            </w:r>
          </w:p>
        </w:tc>
      </w:tr>
    </w:tbl>
    <w:p>
      <w:pPr>
        <w:pStyle w:val="0"/>
        <w:ind w:right="-143" w:rightChars="-68" w:firstLine="1"/>
        <w:jc w:val="left"/>
        <w:rPr>
          <w:rFonts w:hint="default"/>
          <w:sz w:val="24"/>
        </w:rPr>
      </w:pPr>
    </w:p>
    <w:p>
      <w:pPr>
        <w:pStyle w:val="0"/>
        <w:ind w:right="-143" w:rightChars="-68" w:firstLine="1"/>
        <w:jc w:val="left"/>
        <w:rPr>
          <w:rFonts w:hint="default"/>
          <w:sz w:val="24"/>
        </w:rPr>
      </w:pPr>
    </w:p>
    <w:p>
      <w:pPr>
        <w:pStyle w:val="0"/>
        <w:ind w:right="-143" w:rightChars="-68" w:firstLine="1"/>
        <w:jc w:val="left"/>
        <w:rPr>
          <w:rFonts w:hint="default"/>
          <w:sz w:val="24"/>
        </w:rPr>
      </w:pPr>
      <w:r>
        <w:rPr>
          <w:rFonts w:hint="eastAsia"/>
          <w:sz w:val="24"/>
        </w:rPr>
        <w:t>（様式</w:t>
      </w:r>
      <w:r>
        <w:rPr>
          <w:rFonts w:hint="eastAsia"/>
          <w:sz w:val="24"/>
        </w:rPr>
        <w:t>5</w:t>
      </w:r>
      <w:r>
        <w:rPr>
          <w:rFonts w:hint="eastAsia"/>
          <w:sz w:val="24"/>
        </w:rPr>
        <w:t>）</w:t>
      </w:r>
    </w:p>
    <w:p>
      <w:pPr>
        <w:pStyle w:val="0"/>
        <w:ind w:left="55" w:leftChars="26" w:right="-143" w:rightChars="-68"/>
        <w:rPr>
          <w:rFonts w:hint="default"/>
          <w:sz w:val="24"/>
        </w:rPr>
      </w:pPr>
    </w:p>
    <w:tbl>
      <w:tblPr>
        <w:tblStyle w:val="29"/>
        <w:tblW w:w="8439" w:type="dxa"/>
        <w:tblInd w:w="55" w:type="dxa"/>
        <w:tblLayout w:type="fixed"/>
        <w:tblLook w:firstRow="1" w:lastRow="0" w:firstColumn="1" w:lastColumn="0" w:noHBand="0" w:noVBand="1" w:val="04A0"/>
      </w:tblPr>
      <w:tblGrid>
        <w:gridCol w:w="1315"/>
        <w:gridCol w:w="2907"/>
        <w:gridCol w:w="914"/>
        <w:gridCol w:w="1433"/>
        <w:gridCol w:w="1870"/>
      </w:tblGrid>
      <w:tr>
        <w:trPr/>
        <w:tc>
          <w:tcPr>
            <w:tcW w:w="8665" w:type="dxa"/>
            <w:gridSpan w:val="5"/>
            <w:vAlign w:val="top"/>
          </w:tcPr>
          <w:p>
            <w:pPr>
              <w:pStyle w:val="0"/>
              <w:ind w:right="-143" w:rightChars="-68"/>
              <w:jc w:val="center"/>
              <w:rPr>
                <w:rFonts w:hint="default"/>
                <w:b w:val="1"/>
                <w:sz w:val="28"/>
              </w:rPr>
            </w:pPr>
            <w:r>
              <w:rPr>
                <w:rFonts w:hint="eastAsia"/>
                <w:b w:val="1"/>
                <w:sz w:val="28"/>
              </w:rPr>
              <w:t>業務責任者の経歴及び実績等調書</w:t>
            </w:r>
          </w:p>
        </w:tc>
      </w:tr>
      <w:tr>
        <w:trPr/>
        <w:tc>
          <w:tcPr>
            <w:tcW w:w="8665" w:type="dxa"/>
            <w:gridSpan w:val="5"/>
            <w:vAlign w:val="top"/>
          </w:tcPr>
          <w:p>
            <w:pPr>
              <w:pStyle w:val="0"/>
              <w:ind w:right="-143" w:rightChars="-68"/>
              <w:jc w:val="center"/>
              <w:rPr>
                <w:rFonts w:hint="default"/>
                <w:sz w:val="24"/>
              </w:rPr>
            </w:pPr>
            <w:r>
              <w:rPr>
                <w:rFonts w:hint="eastAsia"/>
                <w:sz w:val="24"/>
              </w:rPr>
              <w:t>業　務　責　任　者</w:t>
            </w:r>
          </w:p>
        </w:tc>
      </w:tr>
      <w:tr>
        <w:trPr>
          <w:trHeight w:val="483" w:hRule="atLeast"/>
        </w:trPr>
        <w:tc>
          <w:tcPr>
            <w:tcW w:w="4331" w:type="dxa"/>
            <w:gridSpan w:val="2"/>
            <w:vAlign w:val="center"/>
          </w:tcPr>
          <w:p>
            <w:pPr>
              <w:pStyle w:val="0"/>
              <w:ind w:right="-143" w:rightChars="-68"/>
              <w:rPr>
                <w:rFonts w:hint="default"/>
                <w:sz w:val="24"/>
              </w:rPr>
            </w:pPr>
            <w:r>
              <w:rPr>
                <w:rFonts w:hint="eastAsia"/>
                <w:sz w:val="24"/>
              </w:rPr>
              <w:fldChar w:fldCharType="begin"/>
            </w:r>
            <w:r>
              <w:rPr>
                <w:rFonts w:hint="eastAsia"/>
                <w:sz w:val="24"/>
              </w:rPr>
              <w:instrText>EQ \* jc2 \* hps12 \o\ad(\s\up 11(</w:instrText>
            </w:r>
            <w:r>
              <w:rPr>
                <w:rFonts w:hint="eastAsia" w:ascii="ＭＳ 明朝" w:hAnsi="ＭＳ 明朝" w:eastAsia="ＭＳ 明朝"/>
                <w:sz w:val="12"/>
              </w:rPr>
              <w:instrText>ふ</w:instrText>
            </w:r>
            <w:r>
              <w:rPr>
                <w:rFonts w:hint="eastAsia" w:ascii="ＭＳ 明朝" w:hAnsi="ＭＳ 明朝" w:eastAsia="ＭＳ 明朝"/>
                <w:sz w:val="12"/>
              </w:rPr>
              <w:instrText>り</w:instrText>
            </w:r>
            <w:r>
              <w:rPr>
                <w:rFonts w:hint="eastAsia"/>
                <w:sz w:val="24"/>
              </w:rPr>
              <w:instrText>),</w:instrText>
            </w:r>
            <w:r>
              <w:rPr>
                <w:rFonts w:hint="eastAsia"/>
                <w:sz w:val="24"/>
              </w:rPr>
              <w:instrText>氏</w:instrText>
            </w:r>
            <w:r>
              <w:rPr>
                <w:rFonts w:hint="eastAsia"/>
                <w:sz w:val="24"/>
              </w:rPr>
              <w:instrText>)</w:instrText>
            </w:r>
            <w:r>
              <w:rPr>
                <w:rFonts w:hint="eastAsia"/>
                <w:sz w:val="24"/>
              </w:rPr>
              <w:fldChar w:fldCharType="end"/>
            </w:r>
            <w:r>
              <w:rPr>
                <w:rFonts w:hint="eastAsia"/>
                <w:sz w:val="24"/>
              </w:rPr>
              <w:t>　　　</w:t>
            </w:r>
            <w:r>
              <w:rPr>
                <w:rFonts w:hint="eastAsia"/>
                <w:sz w:val="24"/>
              </w:rPr>
              <w:fldChar w:fldCharType="begin"/>
            </w:r>
            <w:r>
              <w:rPr>
                <w:rFonts w:hint="eastAsia"/>
                <w:sz w:val="24"/>
              </w:rPr>
              <w:instrText>EQ \* jc2 \* hps12 \o\ad(\s\up 11(</w:instrText>
            </w:r>
            <w:r>
              <w:rPr>
                <w:rFonts w:hint="eastAsia" w:ascii="ＭＳ 明朝" w:hAnsi="ＭＳ 明朝" w:eastAsia="ＭＳ 明朝"/>
                <w:sz w:val="12"/>
              </w:rPr>
              <w:instrText>が</w:instrText>
            </w:r>
            <w:r>
              <w:rPr>
                <w:rFonts w:hint="eastAsia" w:ascii="ＭＳ 明朝" w:hAnsi="ＭＳ 明朝" w:eastAsia="ＭＳ 明朝"/>
                <w:sz w:val="12"/>
              </w:rPr>
              <w:instrText>な</w:instrText>
            </w:r>
            <w:r>
              <w:rPr>
                <w:rFonts w:hint="eastAsia"/>
                <w:sz w:val="24"/>
              </w:rPr>
              <w:instrText>),</w:instrText>
            </w:r>
            <w:r>
              <w:rPr>
                <w:rFonts w:hint="eastAsia"/>
                <w:sz w:val="24"/>
              </w:rPr>
              <w:instrText>名</w:instrText>
            </w:r>
            <w:r>
              <w:rPr>
                <w:rFonts w:hint="eastAsia"/>
                <w:sz w:val="24"/>
              </w:rPr>
              <w:instrText>)</w:instrText>
            </w:r>
            <w:r>
              <w:rPr>
                <w:rFonts w:hint="eastAsia"/>
                <w:sz w:val="24"/>
              </w:rPr>
              <w:fldChar w:fldCharType="end"/>
            </w:r>
          </w:p>
        </w:tc>
        <w:tc>
          <w:tcPr>
            <w:tcW w:w="4334" w:type="dxa"/>
            <w:gridSpan w:val="3"/>
            <w:vAlign w:val="center"/>
          </w:tcPr>
          <w:p>
            <w:pPr>
              <w:pStyle w:val="0"/>
              <w:ind w:right="-143" w:rightChars="-68"/>
              <w:rPr>
                <w:rFonts w:hint="default"/>
                <w:sz w:val="24"/>
              </w:rPr>
            </w:pPr>
            <w:r>
              <w:rPr>
                <w:rFonts w:hint="eastAsia"/>
                <w:sz w:val="24"/>
              </w:rPr>
              <w:t>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trPr>
          <w:trHeight w:val="483" w:hRule="atLeast"/>
        </w:trPr>
        <w:tc>
          <w:tcPr>
            <w:tcW w:w="4331" w:type="dxa"/>
            <w:gridSpan w:val="2"/>
            <w:vAlign w:val="center"/>
          </w:tcPr>
          <w:p>
            <w:pPr>
              <w:pStyle w:val="0"/>
              <w:ind w:right="-143" w:rightChars="-68"/>
              <w:rPr>
                <w:rFonts w:hint="default"/>
                <w:sz w:val="24"/>
              </w:rPr>
            </w:pPr>
            <w:r>
              <w:rPr>
                <w:rFonts w:hint="eastAsia"/>
                <w:sz w:val="24"/>
              </w:rPr>
              <w:t>所属・役職</w:t>
            </w:r>
          </w:p>
        </w:tc>
        <w:tc>
          <w:tcPr>
            <w:tcW w:w="4334" w:type="dxa"/>
            <w:gridSpan w:val="3"/>
            <w:vAlign w:val="center"/>
          </w:tcPr>
          <w:p>
            <w:pPr>
              <w:pStyle w:val="0"/>
              <w:ind w:right="-143" w:rightChars="-68"/>
              <w:rPr>
                <w:rFonts w:hint="default"/>
                <w:sz w:val="24"/>
              </w:rPr>
            </w:pPr>
            <w:r>
              <w:rPr>
                <w:rFonts w:hint="eastAsia"/>
                <w:sz w:val="24"/>
              </w:rPr>
              <w:t>実務経験年数</w:t>
            </w:r>
          </w:p>
        </w:tc>
      </w:tr>
      <w:tr>
        <w:trPr>
          <w:trHeight w:val="483" w:hRule="atLeast"/>
        </w:trPr>
        <w:tc>
          <w:tcPr>
            <w:tcW w:w="8665" w:type="dxa"/>
            <w:gridSpan w:val="5"/>
            <w:vAlign w:val="center"/>
          </w:tcPr>
          <w:p>
            <w:pPr>
              <w:pStyle w:val="0"/>
              <w:ind w:right="-143" w:rightChars="-68"/>
              <w:rPr>
                <w:rFonts w:hint="default"/>
                <w:sz w:val="24"/>
              </w:rPr>
            </w:pPr>
            <w:r>
              <w:rPr>
                <w:rFonts w:hint="eastAsia"/>
                <w:sz w:val="24"/>
              </w:rPr>
              <w:t>保</w:t>
            </w:r>
            <w:r>
              <w:rPr>
                <w:rFonts w:hint="eastAsia"/>
                <w:sz w:val="24"/>
              </w:rPr>
              <w:t xml:space="preserve"> </w:t>
            </w:r>
            <w:r>
              <w:rPr>
                <w:rFonts w:hint="eastAsia"/>
                <w:sz w:val="24"/>
              </w:rPr>
              <w:t>有</w:t>
            </w:r>
            <w:r>
              <w:rPr>
                <w:rFonts w:hint="eastAsia"/>
                <w:sz w:val="24"/>
              </w:rPr>
              <w:t xml:space="preserve"> </w:t>
            </w:r>
            <w:r>
              <w:rPr>
                <w:rFonts w:hint="eastAsia"/>
                <w:sz w:val="24"/>
              </w:rPr>
              <w:t>資</w:t>
            </w:r>
            <w:r>
              <w:rPr>
                <w:rFonts w:hint="eastAsia"/>
                <w:sz w:val="24"/>
              </w:rPr>
              <w:t xml:space="preserve"> </w:t>
            </w:r>
            <w:r>
              <w:rPr>
                <w:rFonts w:hint="eastAsia"/>
                <w:sz w:val="24"/>
              </w:rPr>
              <w:t>格</w:t>
            </w:r>
          </w:p>
        </w:tc>
      </w:tr>
      <w:tr>
        <w:trPr/>
        <w:tc>
          <w:tcPr>
            <w:tcW w:w="8665" w:type="dxa"/>
            <w:gridSpan w:val="5"/>
            <w:vAlign w:val="center"/>
          </w:tcPr>
          <w:p>
            <w:pPr>
              <w:pStyle w:val="0"/>
              <w:ind w:right="-143" w:rightChars="-68"/>
              <w:jc w:val="center"/>
              <w:rPr>
                <w:rFonts w:hint="default"/>
                <w:sz w:val="24"/>
              </w:rPr>
            </w:pPr>
            <w:r>
              <w:rPr>
                <w:rFonts w:hint="eastAsia"/>
                <w:sz w:val="24"/>
              </w:rPr>
              <w:t>同　種　業　務　経　歴</w:t>
            </w:r>
          </w:p>
        </w:tc>
      </w:tr>
      <w:tr>
        <w:trPr/>
        <w:tc>
          <w:tcPr>
            <w:tcW w:w="1341" w:type="dxa"/>
            <w:vAlign w:val="top"/>
          </w:tcPr>
          <w:p>
            <w:pPr>
              <w:pStyle w:val="0"/>
              <w:ind w:right="-143" w:rightChars="-68"/>
              <w:rPr>
                <w:rFonts w:hint="default"/>
                <w:sz w:val="22"/>
              </w:rPr>
            </w:pPr>
            <w:r>
              <w:rPr>
                <w:rFonts w:hint="eastAsia"/>
                <w:sz w:val="22"/>
              </w:rPr>
              <w:t>業務名称</w:t>
            </w:r>
          </w:p>
        </w:tc>
        <w:tc>
          <w:tcPr>
            <w:tcW w:w="3934" w:type="dxa"/>
            <w:gridSpan w:val="2"/>
            <w:vAlign w:val="center"/>
          </w:tcPr>
          <w:p>
            <w:pPr>
              <w:pStyle w:val="0"/>
              <w:ind w:right="-143" w:rightChars="-68"/>
              <w:jc w:val="center"/>
              <w:rPr>
                <w:rFonts w:hint="default"/>
                <w:sz w:val="22"/>
              </w:rPr>
            </w:pPr>
            <w:r>
              <w:rPr>
                <w:rFonts w:hint="eastAsia"/>
                <w:sz w:val="22"/>
              </w:rPr>
              <w:t>業務概要・当該責任者の担当内容</w:t>
            </w:r>
          </w:p>
        </w:tc>
        <w:tc>
          <w:tcPr>
            <w:tcW w:w="1469" w:type="dxa"/>
            <w:vAlign w:val="center"/>
          </w:tcPr>
          <w:p>
            <w:pPr>
              <w:pStyle w:val="0"/>
              <w:ind w:right="-143" w:rightChars="-68"/>
              <w:jc w:val="center"/>
              <w:rPr>
                <w:rFonts w:hint="default"/>
                <w:sz w:val="22"/>
              </w:rPr>
            </w:pPr>
            <w:r>
              <w:rPr>
                <w:rFonts w:hint="eastAsia"/>
                <w:sz w:val="22"/>
              </w:rPr>
              <w:t>発注者</w:t>
            </w:r>
          </w:p>
        </w:tc>
        <w:tc>
          <w:tcPr>
            <w:tcW w:w="1921" w:type="dxa"/>
            <w:vAlign w:val="top"/>
          </w:tcPr>
          <w:p>
            <w:pPr>
              <w:pStyle w:val="0"/>
              <w:ind w:right="-143" w:rightChars="-68"/>
              <w:jc w:val="center"/>
              <w:rPr>
                <w:rFonts w:hint="default"/>
                <w:sz w:val="22"/>
              </w:rPr>
            </w:pPr>
            <w:r>
              <w:rPr>
                <w:rFonts w:hint="eastAsia"/>
                <w:sz w:val="22"/>
              </w:rPr>
              <w:t>実施期間</w:t>
            </w:r>
          </w:p>
        </w:tc>
      </w:tr>
      <w:tr>
        <w:trPr>
          <w:trHeight w:val="1666" w:hRule="atLeast"/>
        </w:trPr>
        <w:tc>
          <w:tcPr>
            <w:tcW w:w="1341" w:type="dxa"/>
            <w:vAlign w:val="top"/>
          </w:tcPr>
          <w:p>
            <w:pPr>
              <w:pStyle w:val="0"/>
              <w:ind w:right="-143" w:rightChars="-68"/>
              <w:rPr>
                <w:rFonts w:hint="default"/>
                <w:sz w:val="24"/>
              </w:rPr>
            </w:pPr>
          </w:p>
        </w:tc>
        <w:tc>
          <w:tcPr>
            <w:tcW w:w="3934" w:type="dxa"/>
            <w:gridSpan w:val="2"/>
            <w:vAlign w:val="top"/>
          </w:tcPr>
          <w:p>
            <w:pPr>
              <w:pStyle w:val="0"/>
              <w:ind w:right="-143" w:rightChars="-68"/>
              <w:rPr>
                <w:rFonts w:hint="default"/>
                <w:sz w:val="24"/>
              </w:rPr>
            </w:pPr>
          </w:p>
        </w:tc>
        <w:tc>
          <w:tcPr>
            <w:tcW w:w="1469" w:type="dxa"/>
            <w:vAlign w:val="top"/>
          </w:tcPr>
          <w:p>
            <w:pPr>
              <w:pStyle w:val="0"/>
              <w:ind w:right="-143" w:rightChars="-68"/>
              <w:rPr>
                <w:rFonts w:hint="default"/>
                <w:sz w:val="24"/>
              </w:rPr>
            </w:pPr>
          </w:p>
        </w:tc>
        <w:tc>
          <w:tcPr>
            <w:tcW w:w="1921" w:type="dxa"/>
            <w:vAlign w:val="center"/>
          </w:tcPr>
          <w:p>
            <w:pPr>
              <w:pStyle w:val="0"/>
              <w:ind w:right="-143" w:rightChars="-68" w:firstLine="220" w:firstLineChars="100"/>
              <w:rPr>
                <w:rFonts w:hint="default"/>
                <w:sz w:val="22"/>
              </w:rPr>
            </w:pPr>
            <w:r>
              <w:rPr>
                <w:rFonts w:hint="eastAsia"/>
                <w:sz w:val="22"/>
              </w:rPr>
              <w:t>　　年　　月</w:t>
            </w:r>
          </w:p>
          <w:p>
            <w:pPr>
              <w:pStyle w:val="0"/>
              <w:ind w:right="-143" w:rightChars="-68"/>
              <w:rPr>
                <w:rFonts w:hint="default"/>
                <w:sz w:val="22"/>
              </w:rPr>
            </w:pPr>
            <w:r>
              <w:rPr>
                <w:rFonts w:hint="eastAsia"/>
                <w:sz w:val="22"/>
              </w:rPr>
              <w:t>　　</w:t>
            </w:r>
            <w:r>
              <w:rPr>
                <w:rFonts w:hint="eastAsia"/>
                <w:sz w:val="22"/>
              </w:rPr>
              <w:t xml:space="preserve"> </w:t>
            </w:r>
            <w:r>
              <w:rPr>
                <w:rFonts w:hint="eastAsia"/>
                <w:sz w:val="22"/>
              </w:rPr>
              <w:t>　～</w:t>
            </w:r>
          </w:p>
          <w:p>
            <w:pPr>
              <w:pStyle w:val="0"/>
              <w:ind w:right="-283" w:rightChars="-135" w:firstLine="220" w:firstLineChars="100"/>
              <w:rPr>
                <w:rFonts w:hint="default"/>
                <w:sz w:val="24"/>
              </w:rPr>
            </w:pPr>
            <w:r>
              <w:rPr>
                <w:rFonts w:hint="eastAsia"/>
                <w:sz w:val="22"/>
              </w:rPr>
              <w:t>　　年　　月</w:t>
            </w:r>
          </w:p>
        </w:tc>
      </w:tr>
      <w:tr>
        <w:trPr>
          <w:trHeight w:val="1666" w:hRule="atLeast"/>
        </w:trPr>
        <w:tc>
          <w:tcPr>
            <w:tcW w:w="1341" w:type="dxa"/>
            <w:vAlign w:val="top"/>
          </w:tcPr>
          <w:p>
            <w:pPr>
              <w:pStyle w:val="0"/>
              <w:ind w:right="-143" w:rightChars="-68"/>
              <w:rPr>
                <w:rFonts w:hint="default"/>
                <w:sz w:val="24"/>
              </w:rPr>
            </w:pPr>
          </w:p>
        </w:tc>
        <w:tc>
          <w:tcPr>
            <w:tcW w:w="3934" w:type="dxa"/>
            <w:gridSpan w:val="2"/>
            <w:vAlign w:val="top"/>
          </w:tcPr>
          <w:p>
            <w:pPr>
              <w:pStyle w:val="0"/>
              <w:ind w:right="-143" w:rightChars="-68"/>
              <w:rPr>
                <w:rFonts w:hint="default"/>
                <w:sz w:val="24"/>
              </w:rPr>
            </w:pPr>
          </w:p>
        </w:tc>
        <w:tc>
          <w:tcPr>
            <w:tcW w:w="1469" w:type="dxa"/>
            <w:vAlign w:val="top"/>
          </w:tcPr>
          <w:p>
            <w:pPr>
              <w:pStyle w:val="0"/>
              <w:ind w:right="-143" w:rightChars="-68"/>
              <w:rPr>
                <w:rFonts w:hint="default"/>
                <w:sz w:val="24"/>
              </w:rPr>
            </w:pPr>
          </w:p>
        </w:tc>
        <w:tc>
          <w:tcPr>
            <w:tcW w:w="1921" w:type="dxa"/>
            <w:vAlign w:val="top"/>
          </w:tcPr>
          <w:p>
            <w:pPr>
              <w:pStyle w:val="0"/>
              <w:ind w:right="-143" w:rightChars="-68"/>
              <w:rPr>
                <w:rFonts w:hint="default"/>
                <w:sz w:val="24"/>
              </w:rPr>
            </w:pPr>
          </w:p>
        </w:tc>
      </w:tr>
      <w:tr>
        <w:trPr>
          <w:trHeight w:val="1666" w:hRule="atLeast"/>
        </w:trPr>
        <w:tc>
          <w:tcPr>
            <w:tcW w:w="1341" w:type="dxa"/>
            <w:vAlign w:val="top"/>
          </w:tcPr>
          <w:p>
            <w:pPr>
              <w:pStyle w:val="0"/>
              <w:ind w:right="-143" w:rightChars="-68"/>
              <w:rPr>
                <w:rFonts w:hint="default"/>
                <w:sz w:val="24"/>
              </w:rPr>
            </w:pPr>
          </w:p>
        </w:tc>
        <w:tc>
          <w:tcPr>
            <w:tcW w:w="3934" w:type="dxa"/>
            <w:gridSpan w:val="2"/>
            <w:vAlign w:val="top"/>
          </w:tcPr>
          <w:p>
            <w:pPr>
              <w:pStyle w:val="0"/>
              <w:ind w:right="-143" w:rightChars="-68"/>
              <w:rPr>
                <w:rFonts w:hint="default"/>
                <w:sz w:val="24"/>
              </w:rPr>
            </w:pPr>
          </w:p>
        </w:tc>
        <w:tc>
          <w:tcPr>
            <w:tcW w:w="1469" w:type="dxa"/>
            <w:vAlign w:val="top"/>
          </w:tcPr>
          <w:p>
            <w:pPr>
              <w:pStyle w:val="0"/>
              <w:ind w:right="-143" w:rightChars="-68"/>
              <w:rPr>
                <w:rFonts w:hint="default"/>
                <w:sz w:val="24"/>
              </w:rPr>
            </w:pPr>
          </w:p>
        </w:tc>
        <w:tc>
          <w:tcPr>
            <w:tcW w:w="1921" w:type="dxa"/>
            <w:vAlign w:val="top"/>
          </w:tcPr>
          <w:p>
            <w:pPr>
              <w:pStyle w:val="0"/>
              <w:ind w:right="-143" w:rightChars="-68"/>
              <w:rPr>
                <w:rFonts w:hint="default"/>
                <w:sz w:val="24"/>
              </w:rPr>
            </w:pPr>
          </w:p>
        </w:tc>
      </w:tr>
      <w:tr>
        <w:trPr>
          <w:trHeight w:val="1666" w:hRule="atLeast"/>
        </w:trPr>
        <w:tc>
          <w:tcPr>
            <w:tcW w:w="1341" w:type="dxa"/>
            <w:vAlign w:val="top"/>
          </w:tcPr>
          <w:p>
            <w:pPr>
              <w:pStyle w:val="0"/>
              <w:ind w:right="-143" w:rightChars="-68"/>
              <w:rPr>
                <w:rFonts w:hint="default"/>
                <w:sz w:val="24"/>
              </w:rPr>
            </w:pPr>
          </w:p>
        </w:tc>
        <w:tc>
          <w:tcPr>
            <w:tcW w:w="3934" w:type="dxa"/>
            <w:gridSpan w:val="2"/>
            <w:vAlign w:val="top"/>
          </w:tcPr>
          <w:p>
            <w:pPr>
              <w:pStyle w:val="0"/>
              <w:ind w:right="-143" w:rightChars="-68"/>
              <w:rPr>
                <w:rFonts w:hint="default"/>
                <w:sz w:val="24"/>
              </w:rPr>
            </w:pPr>
          </w:p>
        </w:tc>
        <w:tc>
          <w:tcPr>
            <w:tcW w:w="1469" w:type="dxa"/>
            <w:vAlign w:val="top"/>
          </w:tcPr>
          <w:p>
            <w:pPr>
              <w:pStyle w:val="0"/>
              <w:ind w:right="-143" w:rightChars="-68"/>
              <w:rPr>
                <w:rFonts w:hint="default"/>
                <w:sz w:val="24"/>
              </w:rPr>
            </w:pPr>
          </w:p>
        </w:tc>
        <w:tc>
          <w:tcPr>
            <w:tcW w:w="1921" w:type="dxa"/>
            <w:vAlign w:val="top"/>
          </w:tcPr>
          <w:p>
            <w:pPr>
              <w:pStyle w:val="0"/>
              <w:ind w:right="-143" w:rightChars="-68"/>
              <w:rPr>
                <w:rFonts w:hint="default"/>
                <w:sz w:val="24"/>
              </w:rPr>
            </w:pPr>
          </w:p>
        </w:tc>
      </w:tr>
      <w:tr>
        <w:trPr>
          <w:trHeight w:val="1666" w:hRule="atLeast"/>
        </w:trPr>
        <w:tc>
          <w:tcPr>
            <w:tcW w:w="1341" w:type="dxa"/>
            <w:vAlign w:val="top"/>
          </w:tcPr>
          <w:p>
            <w:pPr>
              <w:pStyle w:val="0"/>
              <w:ind w:right="-143" w:rightChars="-68"/>
              <w:rPr>
                <w:rFonts w:hint="default"/>
                <w:sz w:val="24"/>
              </w:rPr>
            </w:pPr>
          </w:p>
        </w:tc>
        <w:tc>
          <w:tcPr>
            <w:tcW w:w="3934" w:type="dxa"/>
            <w:gridSpan w:val="2"/>
            <w:vAlign w:val="top"/>
          </w:tcPr>
          <w:p>
            <w:pPr>
              <w:pStyle w:val="0"/>
              <w:ind w:right="-143" w:rightChars="-68"/>
              <w:rPr>
                <w:rFonts w:hint="default"/>
                <w:sz w:val="24"/>
              </w:rPr>
            </w:pPr>
          </w:p>
        </w:tc>
        <w:tc>
          <w:tcPr>
            <w:tcW w:w="1469" w:type="dxa"/>
            <w:vAlign w:val="top"/>
          </w:tcPr>
          <w:p>
            <w:pPr>
              <w:pStyle w:val="0"/>
              <w:ind w:right="-143" w:rightChars="-68"/>
              <w:rPr>
                <w:rFonts w:hint="default"/>
                <w:sz w:val="24"/>
              </w:rPr>
            </w:pPr>
          </w:p>
        </w:tc>
        <w:tc>
          <w:tcPr>
            <w:tcW w:w="1921" w:type="dxa"/>
            <w:vAlign w:val="top"/>
          </w:tcPr>
          <w:p>
            <w:pPr>
              <w:pStyle w:val="0"/>
              <w:ind w:right="-143" w:rightChars="-68"/>
              <w:rPr>
                <w:rFonts w:hint="default"/>
                <w:sz w:val="24"/>
              </w:rPr>
            </w:pPr>
          </w:p>
        </w:tc>
      </w:tr>
    </w:tbl>
    <w:p>
      <w:pPr>
        <w:pStyle w:val="0"/>
        <w:ind w:left="55" w:leftChars="26" w:right="-143" w:rightChars="-68"/>
        <w:rPr>
          <w:rFonts w:hint="default"/>
          <w:sz w:val="24"/>
        </w:rPr>
      </w:pPr>
      <w:r>
        <w:rPr>
          <w:rFonts w:hint="eastAsia"/>
          <w:sz w:val="24"/>
        </w:rPr>
        <w:t>注</w:t>
      </w:r>
      <w:r>
        <w:rPr>
          <w:rFonts w:hint="eastAsia"/>
          <w:sz w:val="24"/>
        </w:rPr>
        <w:t xml:space="preserve">) </w:t>
      </w:r>
      <w:r>
        <w:rPr>
          <w:rFonts w:hint="eastAsia"/>
          <w:sz w:val="24"/>
        </w:rPr>
        <w:t>業務経歴</w:t>
      </w:r>
      <w:r>
        <w:rPr>
          <w:rFonts w:hint="eastAsia"/>
          <w:sz w:val="24"/>
        </w:rPr>
        <w:t>5</w:t>
      </w:r>
      <w:r>
        <w:rPr>
          <w:rFonts w:hint="eastAsia"/>
          <w:sz w:val="24"/>
        </w:rPr>
        <w:t>件まで記入してください。</w:t>
      </w:r>
    </w:p>
    <w:p>
      <w:pPr>
        <w:pStyle w:val="0"/>
        <w:ind w:left="55" w:leftChars="26" w:right="-143" w:rightChars="-68"/>
        <w:rPr>
          <w:rFonts w:hint="default"/>
          <w:sz w:val="24"/>
        </w:rPr>
      </w:pPr>
    </w:p>
    <w:p>
      <w:pPr>
        <w:pStyle w:val="0"/>
        <w:ind w:left="55" w:leftChars="26" w:right="-143" w:rightChars="-68"/>
        <w:rPr>
          <w:rFonts w:hint="default"/>
          <w:sz w:val="24"/>
        </w:rPr>
      </w:pPr>
    </w:p>
    <w:p>
      <w:pPr>
        <w:pStyle w:val="0"/>
        <w:ind w:right="-143" w:rightChars="-68" w:firstLine="1"/>
        <w:jc w:val="left"/>
        <w:rPr>
          <w:rFonts w:hint="default"/>
          <w:sz w:val="24"/>
        </w:rPr>
      </w:pPr>
      <w:r>
        <w:rPr>
          <w:rFonts w:hint="eastAsia"/>
          <w:sz w:val="24"/>
        </w:rPr>
        <w:t>（様式</w:t>
      </w:r>
      <w:r>
        <w:rPr>
          <w:rFonts w:hint="eastAsia"/>
          <w:sz w:val="24"/>
        </w:rPr>
        <w:t>6</w:t>
      </w:r>
      <w:r>
        <w:rPr>
          <w:rFonts w:hint="eastAsia"/>
          <w:sz w:val="24"/>
        </w:rPr>
        <w:t>）</w:t>
      </w:r>
    </w:p>
    <w:p>
      <w:pPr>
        <w:pStyle w:val="0"/>
        <w:ind w:right="-143" w:rightChars="-68" w:firstLine="1"/>
        <w:jc w:val="left"/>
        <w:rPr>
          <w:rFonts w:hint="default"/>
          <w:sz w:val="24"/>
        </w:rPr>
      </w:pPr>
    </w:p>
    <w:tbl>
      <w:tblPr>
        <w:tblStyle w:val="29"/>
        <w:tblW w:w="8439" w:type="dxa"/>
        <w:tblInd w:w="55" w:type="dxa"/>
        <w:tblLayout w:type="fixed"/>
        <w:tblLook w:firstRow="1" w:lastRow="0" w:firstColumn="1" w:lastColumn="0" w:noHBand="0" w:noVBand="1" w:val="04A0"/>
      </w:tblPr>
      <w:tblGrid>
        <w:gridCol w:w="1108"/>
        <w:gridCol w:w="1058"/>
        <w:gridCol w:w="1633"/>
        <w:gridCol w:w="1691"/>
        <w:gridCol w:w="2949"/>
      </w:tblGrid>
      <w:tr>
        <w:trPr/>
        <w:tc>
          <w:tcPr>
            <w:tcW w:w="8665" w:type="dxa"/>
            <w:gridSpan w:val="5"/>
            <w:vAlign w:val="top"/>
          </w:tcPr>
          <w:p>
            <w:pPr>
              <w:pStyle w:val="0"/>
              <w:ind w:right="-143" w:rightChars="-68"/>
              <w:jc w:val="center"/>
              <w:rPr>
                <w:rFonts w:hint="default"/>
                <w:b w:val="1"/>
                <w:sz w:val="28"/>
              </w:rPr>
            </w:pPr>
            <w:r>
              <w:rPr>
                <w:rFonts w:hint="eastAsia"/>
                <w:b w:val="1"/>
                <w:sz w:val="28"/>
              </w:rPr>
              <w:t>従　業　員　名　簿</w:t>
            </w:r>
          </w:p>
        </w:tc>
      </w:tr>
      <w:tr>
        <w:trPr>
          <w:trHeight w:val="494" w:hRule="atLeast"/>
        </w:trPr>
        <w:tc>
          <w:tcPr>
            <w:tcW w:w="1133" w:type="dxa"/>
            <w:vAlign w:val="center"/>
          </w:tcPr>
          <w:p>
            <w:pPr>
              <w:pStyle w:val="0"/>
              <w:ind w:right="-143" w:rightChars="-68"/>
              <w:jc w:val="center"/>
              <w:rPr>
                <w:rFonts w:hint="default"/>
                <w:sz w:val="24"/>
              </w:rPr>
            </w:pPr>
            <w:r>
              <w:rPr>
                <w:rFonts w:hint="eastAsia"/>
                <w:sz w:val="24"/>
              </w:rPr>
              <w:t>職　種</w:t>
            </w:r>
          </w:p>
        </w:tc>
        <w:tc>
          <w:tcPr>
            <w:tcW w:w="1080" w:type="dxa"/>
            <w:vAlign w:val="center"/>
          </w:tcPr>
          <w:p>
            <w:pPr>
              <w:pStyle w:val="0"/>
              <w:ind w:right="-143" w:rightChars="-68"/>
              <w:rPr>
                <w:rFonts w:hint="default"/>
                <w:sz w:val="24"/>
              </w:rPr>
            </w:pPr>
            <w:r>
              <w:rPr>
                <w:rFonts w:hint="eastAsia"/>
                <w:sz w:val="24"/>
              </w:rPr>
              <w:t>経験年数</w:t>
            </w:r>
          </w:p>
        </w:tc>
        <w:tc>
          <w:tcPr>
            <w:tcW w:w="1676" w:type="dxa"/>
            <w:vAlign w:val="center"/>
          </w:tcPr>
          <w:p>
            <w:pPr>
              <w:pStyle w:val="0"/>
              <w:ind w:right="-143" w:rightChars="-68"/>
              <w:jc w:val="center"/>
              <w:rPr>
                <w:rFonts w:hint="default"/>
                <w:sz w:val="24"/>
              </w:rPr>
            </w:pPr>
            <w:r>
              <w:rPr>
                <w:rFonts w:hint="eastAsia"/>
                <w:sz w:val="24"/>
              </w:rPr>
              <w:t>氏　　名</w:t>
            </w:r>
          </w:p>
        </w:tc>
        <w:tc>
          <w:tcPr>
            <w:tcW w:w="1736" w:type="dxa"/>
            <w:vAlign w:val="center"/>
          </w:tcPr>
          <w:p>
            <w:pPr>
              <w:pStyle w:val="0"/>
              <w:ind w:right="-143" w:rightChars="-68"/>
              <w:jc w:val="center"/>
              <w:rPr>
                <w:rFonts w:hint="default"/>
                <w:sz w:val="24"/>
              </w:rPr>
            </w:pPr>
            <w:r>
              <w:rPr>
                <w:rFonts w:hint="eastAsia"/>
                <w:sz w:val="24"/>
              </w:rPr>
              <w:t>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c>
          <w:tcPr>
            <w:tcW w:w="3040" w:type="dxa"/>
            <w:vAlign w:val="center"/>
          </w:tcPr>
          <w:p>
            <w:pPr>
              <w:pStyle w:val="0"/>
              <w:ind w:right="-143" w:rightChars="-68"/>
              <w:jc w:val="center"/>
              <w:rPr>
                <w:rFonts w:hint="default"/>
                <w:sz w:val="24"/>
              </w:rPr>
            </w:pPr>
            <w:r>
              <w:rPr>
                <w:rFonts w:hint="eastAsia"/>
                <w:sz w:val="24"/>
              </w:rPr>
              <w:t>住　　　　　所</w:t>
            </w:r>
          </w:p>
        </w:tc>
      </w:tr>
      <w:tr>
        <w:trPr>
          <w:trHeight w:val="882" w:hRule="atLeast"/>
        </w:trPr>
        <w:tc>
          <w:tcPr>
            <w:tcW w:w="1133" w:type="dxa"/>
            <w:vAlign w:val="top"/>
          </w:tcPr>
          <w:p>
            <w:pPr>
              <w:pStyle w:val="0"/>
              <w:ind w:right="-143" w:rightChars="-68"/>
              <w:rPr>
                <w:rFonts w:hint="default"/>
                <w:sz w:val="24"/>
              </w:rPr>
            </w:pPr>
          </w:p>
        </w:tc>
        <w:tc>
          <w:tcPr>
            <w:tcW w:w="1080" w:type="dxa"/>
            <w:vAlign w:val="top"/>
          </w:tcPr>
          <w:p>
            <w:pPr>
              <w:pStyle w:val="0"/>
              <w:ind w:right="-143" w:rightChars="-68"/>
              <w:rPr>
                <w:rFonts w:hint="default"/>
                <w:sz w:val="24"/>
              </w:rPr>
            </w:pPr>
          </w:p>
        </w:tc>
        <w:tc>
          <w:tcPr>
            <w:tcW w:w="1676" w:type="dxa"/>
            <w:vAlign w:val="top"/>
          </w:tcPr>
          <w:p>
            <w:pPr>
              <w:pStyle w:val="0"/>
              <w:ind w:right="-143" w:rightChars="-68"/>
              <w:rPr>
                <w:rFonts w:hint="default"/>
                <w:sz w:val="24"/>
              </w:rPr>
            </w:pPr>
          </w:p>
        </w:tc>
        <w:tc>
          <w:tcPr>
            <w:tcW w:w="1736" w:type="dxa"/>
            <w:vAlign w:val="top"/>
          </w:tcPr>
          <w:p>
            <w:pPr>
              <w:pStyle w:val="0"/>
              <w:ind w:right="-143" w:rightChars="-68"/>
              <w:rPr>
                <w:rFonts w:hint="default"/>
                <w:sz w:val="24"/>
              </w:rPr>
            </w:pPr>
          </w:p>
        </w:tc>
        <w:tc>
          <w:tcPr>
            <w:tcW w:w="3040" w:type="dxa"/>
            <w:vAlign w:val="top"/>
          </w:tcPr>
          <w:p>
            <w:pPr>
              <w:pStyle w:val="0"/>
              <w:ind w:right="-143" w:rightChars="-68"/>
              <w:rPr>
                <w:rFonts w:hint="default"/>
                <w:sz w:val="24"/>
              </w:rPr>
            </w:pPr>
          </w:p>
        </w:tc>
      </w:tr>
      <w:tr>
        <w:trPr>
          <w:trHeight w:val="882" w:hRule="atLeast"/>
        </w:trPr>
        <w:tc>
          <w:tcPr>
            <w:tcW w:w="1133" w:type="dxa"/>
            <w:vAlign w:val="top"/>
          </w:tcPr>
          <w:p>
            <w:pPr>
              <w:pStyle w:val="0"/>
              <w:ind w:right="-143" w:rightChars="-68"/>
              <w:rPr>
                <w:rFonts w:hint="default"/>
                <w:sz w:val="24"/>
              </w:rPr>
            </w:pPr>
          </w:p>
        </w:tc>
        <w:tc>
          <w:tcPr>
            <w:tcW w:w="1080" w:type="dxa"/>
            <w:vAlign w:val="top"/>
          </w:tcPr>
          <w:p>
            <w:pPr>
              <w:pStyle w:val="0"/>
              <w:ind w:right="-143" w:rightChars="-68"/>
              <w:rPr>
                <w:rFonts w:hint="default"/>
                <w:sz w:val="24"/>
              </w:rPr>
            </w:pPr>
          </w:p>
        </w:tc>
        <w:tc>
          <w:tcPr>
            <w:tcW w:w="1676" w:type="dxa"/>
            <w:vAlign w:val="top"/>
          </w:tcPr>
          <w:p>
            <w:pPr>
              <w:pStyle w:val="0"/>
              <w:ind w:right="-143" w:rightChars="-68"/>
              <w:rPr>
                <w:rFonts w:hint="default"/>
                <w:sz w:val="24"/>
              </w:rPr>
            </w:pPr>
          </w:p>
        </w:tc>
        <w:tc>
          <w:tcPr>
            <w:tcW w:w="1736" w:type="dxa"/>
            <w:vAlign w:val="top"/>
          </w:tcPr>
          <w:p>
            <w:pPr>
              <w:pStyle w:val="0"/>
              <w:ind w:right="-143" w:rightChars="-68"/>
              <w:rPr>
                <w:rFonts w:hint="default"/>
                <w:sz w:val="24"/>
              </w:rPr>
            </w:pPr>
          </w:p>
        </w:tc>
        <w:tc>
          <w:tcPr>
            <w:tcW w:w="3040" w:type="dxa"/>
            <w:vAlign w:val="top"/>
          </w:tcPr>
          <w:p>
            <w:pPr>
              <w:pStyle w:val="0"/>
              <w:ind w:right="-143" w:rightChars="-68"/>
              <w:rPr>
                <w:rFonts w:hint="default"/>
                <w:sz w:val="24"/>
              </w:rPr>
            </w:pPr>
          </w:p>
        </w:tc>
      </w:tr>
      <w:tr>
        <w:trPr>
          <w:trHeight w:val="882" w:hRule="atLeast"/>
        </w:trPr>
        <w:tc>
          <w:tcPr>
            <w:tcW w:w="1133" w:type="dxa"/>
            <w:vAlign w:val="top"/>
          </w:tcPr>
          <w:p>
            <w:pPr>
              <w:pStyle w:val="0"/>
              <w:ind w:right="-143" w:rightChars="-68"/>
              <w:rPr>
                <w:rFonts w:hint="default"/>
                <w:sz w:val="24"/>
              </w:rPr>
            </w:pPr>
          </w:p>
        </w:tc>
        <w:tc>
          <w:tcPr>
            <w:tcW w:w="1080" w:type="dxa"/>
            <w:vAlign w:val="top"/>
          </w:tcPr>
          <w:p>
            <w:pPr>
              <w:pStyle w:val="0"/>
              <w:ind w:right="-143" w:rightChars="-68"/>
              <w:rPr>
                <w:rFonts w:hint="default"/>
                <w:sz w:val="24"/>
              </w:rPr>
            </w:pPr>
          </w:p>
        </w:tc>
        <w:tc>
          <w:tcPr>
            <w:tcW w:w="1676" w:type="dxa"/>
            <w:vAlign w:val="top"/>
          </w:tcPr>
          <w:p>
            <w:pPr>
              <w:pStyle w:val="0"/>
              <w:ind w:right="-143" w:rightChars="-68"/>
              <w:rPr>
                <w:rFonts w:hint="default"/>
                <w:sz w:val="24"/>
              </w:rPr>
            </w:pPr>
          </w:p>
        </w:tc>
        <w:tc>
          <w:tcPr>
            <w:tcW w:w="1736" w:type="dxa"/>
            <w:vAlign w:val="top"/>
          </w:tcPr>
          <w:p>
            <w:pPr>
              <w:pStyle w:val="0"/>
              <w:ind w:right="-143" w:rightChars="-68"/>
              <w:rPr>
                <w:rFonts w:hint="default"/>
                <w:sz w:val="24"/>
              </w:rPr>
            </w:pPr>
          </w:p>
        </w:tc>
        <w:tc>
          <w:tcPr>
            <w:tcW w:w="3040" w:type="dxa"/>
            <w:vAlign w:val="top"/>
          </w:tcPr>
          <w:p>
            <w:pPr>
              <w:pStyle w:val="0"/>
              <w:ind w:right="-143" w:rightChars="-68"/>
              <w:rPr>
                <w:rFonts w:hint="default"/>
                <w:sz w:val="24"/>
              </w:rPr>
            </w:pPr>
          </w:p>
        </w:tc>
      </w:tr>
      <w:tr>
        <w:trPr>
          <w:trHeight w:val="882" w:hRule="atLeast"/>
        </w:trPr>
        <w:tc>
          <w:tcPr>
            <w:tcW w:w="1133" w:type="dxa"/>
            <w:vAlign w:val="top"/>
          </w:tcPr>
          <w:p>
            <w:pPr>
              <w:pStyle w:val="0"/>
              <w:ind w:right="-143" w:rightChars="-68"/>
              <w:rPr>
                <w:rFonts w:hint="default"/>
                <w:sz w:val="24"/>
              </w:rPr>
            </w:pPr>
          </w:p>
        </w:tc>
        <w:tc>
          <w:tcPr>
            <w:tcW w:w="1080" w:type="dxa"/>
            <w:vAlign w:val="top"/>
          </w:tcPr>
          <w:p>
            <w:pPr>
              <w:pStyle w:val="0"/>
              <w:ind w:right="-143" w:rightChars="-68"/>
              <w:rPr>
                <w:rFonts w:hint="default"/>
                <w:sz w:val="24"/>
              </w:rPr>
            </w:pPr>
          </w:p>
        </w:tc>
        <w:tc>
          <w:tcPr>
            <w:tcW w:w="1676" w:type="dxa"/>
            <w:vAlign w:val="top"/>
          </w:tcPr>
          <w:p>
            <w:pPr>
              <w:pStyle w:val="0"/>
              <w:ind w:right="-143" w:rightChars="-68"/>
              <w:rPr>
                <w:rFonts w:hint="default"/>
                <w:sz w:val="24"/>
              </w:rPr>
            </w:pPr>
          </w:p>
        </w:tc>
        <w:tc>
          <w:tcPr>
            <w:tcW w:w="1736" w:type="dxa"/>
            <w:vAlign w:val="top"/>
          </w:tcPr>
          <w:p>
            <w:pPr>
              <w:pStyle w:val="0"/>
              <w:ind w:right="-143" w:rightChars="-68"/>
              <w:rPr>
                <w:rFonts w:hint="default"/>
                <w:sz w:val="24"/>
              </w:rPr>
            </w:pPr>
          </w:p>
        </w:tc>
        <w:tc>
          <w:tcPr>
            <w:tcW w:w="3040" w:type="dxa"/>
            <w:vAlign w:val="top"/>
          </w:tcPr>
          <w:p>
            <w:pPr>
              <w:pStyle w:val="0"/>
              <w:ind w:right="-143" w:rightChars="-68"/>
              <w:rPr>
                <w:rFonts w:hint="default"/>
                <w:sz w:val="24"/>
              </w:rPr>
            </w:pPr>
          </w:p>
        </w:tc>
      </w:tr>
      <w:tr>
        <w:trPr>
          <w:trHeight w:val="882" w:hRule="atLeast"/>
        </w:trPr>
        <w:tc>
          <w:tcPr>
            <w:tcW w:w="1133" w:type="dxa"/>
            <w:vAlign w:val="top"/>
          </w:tcPr>
          <w:p>
            <w:pPr>
              <w:pStyle w:val="0"/>
              <w:ind w:right="-143" w:rightChars="-68"/>
              <w:rPr>
                <w:rFonts w:hint="default"/>
                <w:sz w:val="24"/>
              </w:rPr>
            </w:pPr>
          </w:p>
        </w:tc>
        <w:tc>
          <w:tcPr>
            <w:tcW w:w="1080" w:type="dxa"/>
            <w:vAlign w:val="top"/>
          </w:tcPr>
          <w:p>
            <w:pPr>
              <w:pStyle w:val="0"/>
              <w:ind w:right="-143" w:rightChars="-68"/>
              <w:rPr>
                <w:rFonts w:hint="default"/>
                <w:sz w:val="24"/>
              </w:rPr>
            </w:pPr>
          </w:p>
        </w:tc>
        <w:tc>
          <w:tcPr>
            <w:tcW w:w="1676" w:type="dxa"/>
            <w:vAlign w:val="top"/>
          </w:tcPr>
          <w:p>
            <w:pPr>
              <w:pStyle w:val="0"/>
              <w:ind w:right="-143" w:rightChars="-68"/>
              <w:rPr>
                <w:rFonts w:hint="default"/>
                <w:sz w:val="24"/>
              </w:rPr>
            </w:pPr>
          </w:p>
        </w:tc>
        <w:tc>
          <w:tcPr>
            <w:tcW w:w="1736" w:type="dxa"/>
            <w:vAlign w:val="top"/>
          </w:tcPr>
          <w:p>
            <w:pPr>
              <w:pStyle w:val="0"/>
              <w:ind w:right="-143" w:rightChars="-68"/>
              <w:rPr>
                <w:rFonts w:hint="default"/>
                <w:sz w:val="24"/>
              </w:rPr>
            </w:pPr>
          </w:p>
        </w:tc>
        <w:tc>
          <w:tcPr>
            <w:tcW w:w="3040" w:type="dxa"/>
            <w:vAlign w:val="top"/>
          </w:tcPr>
          <w:p>
            <w:pPr>
              <w:pStyle w:val="0"/>
              <w:ind w:right="-143" w:rightChars="-68"/>
              <w:rPr>
                <w:rFonts w:hint="default"/>
                <w:sz w:val="24"/>
              </w:rPr>
            </w:pPr>
          </w:p>
        </w:tc>
      </w:tr>
      <w:tr>
        <w:trPr>
          <w:trHeight w:val="882" w:hRule="atLeast"/>
        </w:trPr>
        <w:tc>
          <w:tcPr>
            <w:tcW w:w="1133" w:type="dxa"/>
            <w:vAlign w:val="top"/>
          </w:tcPr>
          <w:p>
            <w:pPr>
              <w:pStyle w:val="0"/>
              <w:ind w:right="-143" w:rightChars="-68"/>
              <w:rPr>
                <w:rFonts w:hint="default"/>
                <w:sz w:val="24"/>
              </w:rPr>
            </w:pPr>
          </w:p>
        </w:tc>
        <w:tc>
          <w:tcPr>
            <w:tcW w:w="1080" w:type="dxa"/>
            <w:vAlign w:val="top"/>
          </w:tcPr>
          <w:p>
            <w:pPr>
              <w:pStyle w:val="0"/>
              <w:ind w:right="-143" w:rightChars="-68"/>
              <w:rPr>
                <w:rFonts w:hint="default"/>
                <w:sz w:val="24"/>
              </w:rPr>
            </w:pPr>
          </w:p>
        </w:tc>
        <w:tc>
          <w:tcPr>
            <w:tcW w:w="1676" w:type="dxa"/>
            <w:vAlign w:val="top"/>
          </w:tcPr>
          <w:p>
            <w:pPr>
              <w:pStyle w:val="0"/>
              <w:ind w:right="-143" w:rightChars="-68"/>
              <w:rPr>
                <w:rFonts w:hint="default"/>
                <w:sz w:val="24"/>
              </w:rPr>
            </w:pPr>
          </w:p>
        </w:tc>
        <w:tc>
          <w:tcPr>
            <w:tcW w:w="1736" w:type="dxa"/>
            <w:vAlign w:val="top"/>
          </w:tcPr>
          <w:p>
            <w:pPr>
              <w:pStyle w:val="0"/>
              <w:ind w:right="-143" w:rightChars="-68"/>
              <w:rPr>
                <w:rFonts w:hint="default"/>
                <w:sz w:val="24"/>
              </w:rPr>
            </w:pPr>
          </w:p>
        </w:tc>
        <w:tc>
          <w:tcPr>
            <w:tcW w:w="3040" w:type="dxa"/>
            <w:vAlign w:val="top"/>
          </w:tcPr>
          <w:p>
            <w:pPr>
              <w:pStyle w:val="0"/>
              <w:ind w:right="-143" w:rightChars="-68"/>
              <w:rPr>
                <w:rFonts w:hint="default"/>
                <w:sz w:val="24"/>
              </w:rPr>
            </w:pPr>
          </w:p>
        </w:tc>
      </w:tr>
      <w:tr>
        <w:trPr>
          <w:trHeight w:val="882" w:hRule="atLeast"/>
        </w:trPr>
        <w:tc>
          <w:tcPr>
            <w:tcW w:w="1133" w:type="dxa"/>
            <w:vAlign w:val="top"/>
          </w:tcPr>
          <w:p>
            <w:pPr>
              <w:pStyle w:val="0"/>
              <w:ind w:right="-143" w:rightChars="-68"/>
              <w:rPr>
                <w:rFonts w:hint="default"/>
                <w:sz w:val="24"/>
              </w:rPr>
            </w:pPr>
          </w:p>
        </w:tc>
        <w:tc>
          <w:tcPr>
            <w:tcW w:w="1080" w:type="dxa"/>
            <w:vAlign w:val="top"/>
          </w:tcPr>
          <w:p>
            <w:pPr>
              <w:pStyle w:val="0"/>
              <w:ind w:right="-143" w:rightChars="-68"/>
              <w:rPr>
                <w:rFonts w:hint="default"/>
                <w:sz w:val="24"/>
              </w:rPr>
            </w:pPr>
          </w:p>
        </w:tc>
        <w:tc>
          <w:tcPr>
            <w:tcW w:w="1676" w:type="dxa"/>
            <w:vAlign w:val="top"/>
          </w:tcPr>
          <w:p>
            <w:pPr>
              <w:pStyle w:val="0"/>
              <w:ind w:right="-143" w:rightChars="-68"/>
              <w:rPr>
                <w:rFonts w:hint="default"/>
                <w:sz w:val="24"/>
              </w:rPr>
            </w:pPr>
          </w:p>
        </w:tc>
        <w:tc>
          <w:tcPr>
            <w:tcW w:w="1736" w:type="dxa"/>
            <w:vAlign w:val="top"/>
          </w:tcPr>
          <w:p>
            <w:pPr>
              <w:pStyle w:val="0"/>
              <w:ind w:right="-143" w:rightChars="-68"/>
              <w:rPr>
                <w:rFonts w:hint="default"/>
                <w:sz w:val="24"/>
              </w:rPr>
            </w:pPr>
          </w:p>
        </w:tc>
        <w:tc>
          <w:tcPr>
            <w:tcW w:w="3040" w:type="dxa"/>
            <w:vAlign w:val="top"/>
          </w:tcPr>
          <w:p>
            <w:pPr>
              <w:pStyle w:val="0"/>
              <w:ind w:right="-143" w:rightChars="-68"/>
              <w:rPr>
                <w:rFonts w:hint="default"/>
                <w:sz w:val="24"/>
              </w:rPr>
            </w:pPr>
          </w:p>
        </w:tc>
      </w:tr>
      <w:tr>
        <w:trPr>
          <w:trHeight w:val="882" w:hRule="atLeast"/>
        </w:trPr>
        <w:tc>
          <w:tcPr>
            <w:tcW w:w="1133" w:type="dxa"/>
            <w:vAlign w:val="top"/>
          </w:tcPr>
          <w:p>
            <w:pPr>
              <w:pStyle w:val="0"/>
              <w:ind w:right="-143" w:rightChars="-68"/>
              <w:rPr>
                <w:rFonts w:hint="default"/>
                <w:sz w:val="24"/>
              </w:rPr>
            </w:pPr>
          </w:p>
        </w:tc>
        <w:tc>
          <w:tcPr>
            <w:tcW w:w="1080" w:type="dxa"/>
            <w:vAlign w:val="top"/>
          </w:tcPr>
          <w:p>
            <w:pPr>
              <w:pStyle w:val="0"/>
              <w:ind w:right="-143" w:rightChars="-68"/>
              <w:rPr>
                <w:rFonts w:hint="default"/>
                <w:sz w:val="24"/>
              </w:rPr>
            </w:pPr>
          </w:p>
        </w:tc>
        <w:tc>
          <w:tcPr>
            <w:tcW w:w="1676" w:type="dxa"/>
            <w:vAlign w:val="top"/>
          </w:tcPr>
          <w:p>
            <w:pPr>
              <w:pStyle w:val="0"/>
              <w:ind w:right="-143" w:rightChars="-68"/>
              <w:rPr>
                <w:rFonts w:hint="default"/>
                <w:sz w:val="24"/>
              </w:rPr>
            </w:pPr>
          </w:p>
        </w:tc>
        <w:tc>
          <w:tcPr>
            <w:tcW w:w="1736" w:type="dxa"/>
            <w:vAlign w:val="top"/>
          </w:tcPr>
          <w:p>
            <w:pPr>
              <w:pStyle w:val="0"/>
              <w:ind w:right="-143" w:rightChars="-68"/>
              <w:rPr>
                <w:rFonts w:hint="default"/>
                <w:sz w:val="24"/>
              </w:rPr>
            </w:pPr>
          </w:p>
        </w:tc>
        <w:tc>
          <w:tcPr>
            <w:tcW w:w="3040" w:type="dxa"/>
            <w:vAlign w:val="top"/>
          </w:tcPr>
          <w:p>
            <w:pPr>
              <w:pStyle w:val="0"/>
              <w:ind w:right="-143" w:rightChars="-68"/>
              <w:rPr>
                <w:rFonts w:hint="default"/>
                <w:sz w:val="24"/>
              </w:rPr>
            </w:pPr>
          </w:p>
        </w:tc>
      </w:tr>
      <w:tr>
        <w:trPr>
          <w:trHeight w:val="882" w:hRule="atLeast"/>
        </w:trPr>
        <w:tc>
          <w:tcPr>
            <w:tcW w:w="1133" w:type="dxa"/>
            <w:vAlign w:val="top"/>
          </w:tcPr>
          <w:p>
            <w:pPr>
              <w:pStyle w:val="0"/>
              <w:ind w:right="-143" w:rightChars="-68"/>
              <w:rPr>
                <w:rFonts w:hint="default"/>
                <w:sz w:val="24"/>
              </w:rPr>
            </w:pPr>
          </w:p>
        </w:tc>
        <w:tc>
          <w:tcPr>
            <w:tcW w:w="1080" w:type="dxa"/>
            <w:vAlign w:val="top"/>
          </w:tcPr>
          <w:p>
            <w:pPr>
              <w:pStyle w:val="0"/>
              <w:ind w:right="-143" w:rightChars="-68"/>
              <w:rPr>
                <w:rFonts w:hint="default"/>
                <w:sz w:val="24"/>
              </w:rPr>
            </w:pPr>
          </w:p>
        </w:tc>
        <w:tc>
          <w:tcPr>
            <w:tcW w:w="1676" w:type="dxa"/>
            <w:vAlign w:val="top"/>
          </w:tcPr>
          <w:p>
            <w:pPr>
              <w:pStyle w:val="0"/>
              <w:ind w:right="-143" w:rightChars="-68"/>
              <w:rPr>
                <w:rFonts w:hint="default"/>
                <w:sz w:val="24"/>
              </w:rPr>
            </w:pPr>
          </w:p>
        </w:tc>
        <w:tc>
          <w:tcPr>
            <w:tcW w:w="1736" w:type="dxa"/>
            <w:vAlign w:val="top"/>
          </w:tcPr>
          <w:p>
            <w:pPr>
              <w:pStyle w:val="0"/>
              <w:ind w:right="-143" w:rightChars="-68"/>
              <w:rPr>
                <w:rFonts w:hint="default"/>
                <w:sz w:val="24"/>
              </w:rPr>
            </w:pPr>
          </w:p>
        </w:tc>
        <w:tc>
          <w:tcPr>
            <w:tcW w:w="3040" w:type="dxa"/>
            <w:vAlign w:val="top"/>
          </w:tcPr>
          <w:p>
            <w:pPr>
              <w:pStyle w:val="0"/>
              <w:ind w:right="-143" w:rightChars="-68"/>
              <w:rPr>
                <w:rFonts w:hint="default"/>
                <w:sz w:val="24"/>
              </w:rPr>
            </w:pPr>
          </w:p>
        </w:tc>
      </w:tr>
      <w:tr>
        <w:trPr>
          <w:trHeight w:val="882" w:hRule="atLeast"/>
        </w:trPr>
        <w:tc>
          <w:tcPr>
            <w:tcW w:w="1133" w:type="dxa"/>
            <w:vAlign w:val="top"/>
          </w:tcPr>
          <w:p>
            <w:pPr>
              <w:pStyle w:val="0"/>
              <w:ind w:right="-143" w:rightChars="-68"/>
              <w:rPr>
                <w:rFonts w:hint="default"/>
                <w:sz w:val="24"/>
              </w:rPr>
            </w:pPr>
          </w:p>
        </w:tc>
        <w:tc>
          <w:tcPr>
            <w:tcW w:w="1080" w:type="dxa"/>
            <w:vAlign w:val="top"/>
          </w:tcPr>
          <w:p>
            <w:pPr>
              <w:pStyle w:val="0"/>
              <w:ind w:right="-143" w:rightChars="-68"/>
              <w:rPr>
                <w:rFonts w:hint="default"/>
                <w:sz w:val="24"/>
              </w:rPr>
            </w:pPr>
          </w:p>
        </w:tc>
        <w:tc>
          <w:tcPr>
            <w:tcW w:w="1676" w:type="dxa"/>
            <w:vAlign w:val="top"/>
          </w:tcPr>
          <w:p>
            <w:pPr>
              <w:pStyle w:val="0"/>
              <w:ind w:right="-143" w:rightChars="-68"/>
              <w:rPr>
                <w:rFonts w:hint="default"/>
                <w:sz w:val="24"/>
              </w:rPr>
            </w:pPr>
          </w:p>
        </w:tc>
        <w:tc>
          <w:tcPr>
            <w:tcW w:w="1736" w:type="dxa"/>
            <w:vAlign w:val="top"/>
          </w:tcPr>
          <w:p>
            <w:pPr>
              <w:pStyle w:val="0"/>
              <w:ind w:right="-143" w:rightChars="-68"/>
              <w:rPr>
                <w:rFonts w:hint="default"/>
                <w:sz w:val="24"/>
              </w:rPr>
            </w:pPr>
          </w:p>
        </w:tc>
        <w:tc>
          <w:tcPr>
            <w:tcW w:w="3040" w:type="dxa"/>
            <w:vAlign w:val="top"/>
          </w:tcPr>
          <w:p>
            <w:pPr>
              <w:pStyle w:val="0"/>
              <w:ind w:right="-143" w:rightChars="-68"/>
              <w:rPr>
                <w:rFonts w:hint="default"/>
                <w:sz w:val="24"/>
              </w:rPr>
            </w:pPr>
          </w:p>
        </w:tc>
      </w:tr>
      <w:tr>
        <w:trPr>
          <w:trHeight w:val="882" w:hRule="atLeast"/>
        </w:trPr>
        <w:tc>
          <w:tcPr>
            <w:tcW w:w="1133" w:type="dxa"/>
            <w:vAlign w:val="top"/>
          </w:tcPr>
          <w:p>
            <w:pPr>
              <w:pStyle w:val="0"/>
              <w:ind w:right="-143" w:rightChars="-68"/>
              <w:rPr>
                <w:rFonts w:hint="default"/>
                <w:sz w:val="24"/>
              </w:rPr>
            </w:pPr>
          </w:p>
        </w:tc>
        <w:tc>
          <w:tcPr>
            <w:tcW w:w="1080" w:type="dxa"/>
            <w:vAlign w:val="top"/>
          </w:tcPr>
          <w:p>
            <w:pPr>
              <w:pStyle w:val="0"/>
              <w:ind w:right="-143" w:rightChars="-68"/>
              <w:rPr>
                <w:rFonts w:hint="default"/>
                <w:sz w:val="24"/>
              </w:rPr>
            </w:pPr>
          </w:p>
        </w:tc>
        <w:tc>
          <w:tcPr>
            <w:tcW w:w="1676" w:type="dxa"/>
            <w:vAlign w:val="top"/>
          </w:tcPr>
          <w:p>
            <w:pPr>
              <w:pStyle w:val="0"/>
              <w:ind w:right="-143" w:rightChars="-68"/>
              <w:rPr>
                <w:rFonts w:hint="default"/>
                <w:sz w:val="24"/>
              </w:rPr>
            </w:pPr>
          </w:p>
        </w:tc>
        <w:tc>
          <w:tcPr>
            <w:tcW w:w="1736" w:type="dxa"/>
            <w:vAlign w:val="top"/>
          </w:tcPr>
          <w:p>
            <w:pPr>
              <w:pStyle w:val="0"/>
              <w:ind w:right="-143" w:rightChars="-68"/>
              <w:rPr>
                <w:rFonts w:hint="default"/>
                <w:sz w:val="24"/>
              </w:rPr>
            </w:pPr>
          </w:p>
        </w:tc>
        <w:tc>
          <w:tcPr>
            <w:tcW w:w="3040" w:type="dxa"/>
            <w:vAlign w:val="top"/>
          </w:tcPr>
          <w:p>
            <w:pPr>
              <w:pStyle w:val="0"/>
              <w:ind w:right="-143" w:rightChars="-68"/>
              <w:rPr>
                <w:rFonts w:hint="default"/>
                <w:sz w:val="24"/>
              </w:rPr>
            </w:pPr>
          </w:p>
        </w:tc>
      </w:tr>
      <w:tr>
        <w:trPr>
          <w:trHeight w:val="642" w:hRule="atLeast"/>
        </w:trPr>
        <w:tc>
          <w:tcPr>
            <w:tcW w:w="1133" w:type="dxa"/>
            <w:vAlign w:val="top"/>
          </w:tcPr>
          <w:p>
            <w:pPr>
              <w:pStyle w:val="0"/>
              <w:ind w:right="-143" w:rightChars="-68"/>
              <w:rPr>
                <w:rFonts w:hint="default"/>
                <w:sz w:val="24"/>
              </w:rPr>
            </w:pPr>
          </w:p>
        </w:tc>
        <w:tc>
          <w:tcPr>
            <w:tcW w:w="1080" w:type="dxa"/>
            <w:vAlign w:val="top"/>
          </w:tcPr>
          <w:p>
            <w:pPr>
              <w:pStyle w:val="0"/>
              <w:ind w:right="-143" w:rightChars="-68"/>
              <w:rPr>
                <w:rFonts w:hint="default"/>
                <w:sz w:val="24"/>
              </w:rPr>
            </w:pPr>
          </w:p>
        </w:tc>
        <w:tc>
          <w:tcPr>
            <w:tcW w:w="1676" w:type="dxa"/>
            <w:vAlign w:val="top"/>
          </w:tcPr>
          <w:p>
            <w:pPr>
              <w:pStyle w:val="0"/>
              <w:ind w:right="-143" w:rightChars="-68"/>
              <w:rPr>
                <w:rFonts w:hint="default"/>
                <w:sz w:val="24"/>
              </w:rPr>
            </w:pPr>
          </w:p>
        </w:tc>
        <w:tc>
          <w:tcPr>
            <w:tcW w:w="1736" w:type="dxa"/>
            <w:vAlign w:val="top"/>
          </w:tcPr>
          <w:p>
            <w:pPr>
              <w:pStyle w:val="0"/>
              <w:ind w:right="-143" w:rightChars="-68"/>
              <w:rPr>
                <w:rFonts w:hint="default"/>
                <w:sz w:val="24"/>
              </w:rPr>
            </w:pPr>
          </w:p>
        </w:tc>
        <w:tc>
          <w:tcPr>
            <w:tcW w:w="3040" w:type="dxa"/>
            <w:vAlign w:val="top"/>
          </w:tcPr>
          <w:p>
            <w:pPr>
              <w:pStyle w:val="0"/>
              <w:ind w:right="-143" w:rightChars="-68"/>
              <w:rPr>
                <w:rFonts w:hint="default"/>
                <w:sz w:val="24"/>
              </w:rPr>
            </w:pPr>
          </w:p>
        </w:tc>
      </w:tr>
    </w:tbl>
    <w:p>
      <w:pPr>
        <w:pStyle w:val="0"/>
        <w:ind w:right="-143" w:rightChars="-68"/>
        <w:rPr>
          <w:rFonts w:hint="default"/>
          <w:sz w:val="24"/>
        </w:rPr>
      </w:pPr>
      <w:r>
        <w:rPr>
          <w:rFonts w:hint="eastAsia"/>
          <w:sz w:val="24"/>
        </w:rPr>
        <w:t>注</w:t>
      </w:r>
      <w:r>
        <w:rPr>
          <w:rFonts w:hint="eastAsia"/>
          <w:sz w:val="24"/>
        </w:rPr>
        <w:t xml:space="preserve">) </w:t>
      </w:r>
      <w:r>
        <w:rPr>
          <w:rFonts w:hint="eastAsia"/>
          <w:sz w:val="24"/>
        </w:rPr>
        <w:t>令和</w:t>
      </w:r>
      <w:r>
        <w:rPr>
          <w:rFonts w:hint="eastAsia"/>
          <w:sz w:val="24"/>
        </w:rPr>
        <w:t>7</w:t>
      </w:r>
      <w:r>
        <w:rPr>
          <w:rFonts w:hint="eastAsia"/>
          <w:sz w:val="24"/>
        </w:rPr>
        <w:t>年９月１日時点で記入してください。</w:t>
      </w:r>
    </w:p>
    <w:p>
      <w:pPr>
        <w:pStyle w:val="0"/>
        <w:ind w:right="-143" w:rightChars="-68" w:firstLine="1"/>
        <w:jc w:val="left"/>
        <w:rPr>
          <w:rFonts w:hint="default"/>
          <w:sz w:val="24"/>
        </w:rPr>
      </w:pPr>
      <w:r>
        <w:rPr>
          <w:rFonts w:hint="eastAsia"/>
          <w:sz w:val="24"/>
        </w:rPr>
        <w:t>注</w:t>
      </w:r>
      <w:r>
        <w:rPr>
          <w:rFonts w:hint="eastAsia"/>
          <w:sz w:val="24"/>
        </w:rPr>
        <w:t xml:space="preserve">) </w:t>
      </w:r>
      <w:r>
        <w:rPr>
          <w:rFonts w:hint="eastAsia"/>
          <w:sz w:val="24"/>
        </w:rPr>
        <w:t>記入欄が不足する場合は複写して作成してください。</w:t>
      </w:r>
    </w:p>
    <w:p>
      <w:pPr>
        <w:pStyle w:val="0"/>
        <w:ind w:right="-143" w:rightChars="-68" w:firstLine="1"/>
        <w:jc w:val="left"/>
        <w:rPr>
          <w:rFonts w:hint="default"/>
          <w:sz w:val="24"/>
        </w:rPr>
      </w:pPr>
    </w:p>
    <w:p>
      <w:pPr>
        <w:pStyle w:val="0"/>
        <w:ind w:right="-143" w:rightChars="-68" w:firstLine="1"/>
        <w:jc w:val="left"/>
        <w:rPr>
          <w:rFonts w:hint="default"/>
          <w:sz w:val="24"/>
        </w:rPr>
      </w:pPr>
    </w:p>
    <w:p>
      <w:pPr>
        <w:pStyle w:val="0"/>
        <w:ind w:right="-143" w:rightChars="-68" w:firstLine="1"/>
        <w:jc w:val="left"/>
        <w:rPr>
          <w:rFonts w:hint="default"/>
          <w:sz w:val="24"/>
        </w:rPr>
      </w:pPr>
      <w:r>
        <w:rPr>
          <w:rFonts w:hint="eastAsia"/>
          <w:sz w:val="24"/>
        </w:rPr>
        <w:t>（様式</w:t>
      </w:r>
      <w:r>
        <w:rPr>
          <w:rFonts w:hint="eastAsia"/>
          <w:sz w:val="24"/>
        </w:rPr>
        <w:t>7</w:t>
      </w:r>
      <w:r>
        <w:rPr>
          <w:rFonts w:hint="eastAsia"/>
          <w:sz w:val="24"/>
        </w:rPr>
        <w:t>）</w:t>
      </w:r>
    </w:p>
    <w:p>
      <w:pPr>
        <w:pStyle w:val="0"/>
        <w:ind w:left="13" w:leftChars="6" w:right="-143" w:rightChars="-68"/>
        <w:jc w:val="center"/>
        <w:rPr>
          <w:rFonts w:hint="default"/>
          <w:b w:val="1"/>
          <w:sz w:val="24"/>
        </w:rPr>
      </w:pPr>
      <w:r>
        <w:rPr>
          <w:rFonts w:hint="eastAsia"/>
          <w:b w:val="1"/>
          <w:sz w:val="32"/>
        </w:rPr>
        <w:t>誓　　　約　　　書</w:t>
      </w:r>
      <w:r>
        <w:rPr>
          <w:rFonts w:hint="eastAsia"/>
          <w:b w:val="1"/>
          <w:sz w:val="28"/>
        </w:rPr>
        <w:t>（暴力団排除関係）</w:t>
      </w:r>
    </w:p>
    <w:p>
      <w:pPr>
        <w:pStyle w:val="0"/>
        <w:ind w:left="13" w:leftChars="6" w:right="-143" w:rightChars="-68"/>
        <w:jc w:val="right"/>
        <w:rPr>
          <w:rFonts w:hint="default"/>
          <w:sz w:val="24"/>
        </w:rPr>
      </w:pPr>
      <w:r>
        <w:rPr>
          <w:rFonts w:hint="eastAsia"/>
          <w:sz w:val="24"/>
        </w:rPr>
        <w:t>令和　　年　　月　　日</w:t>
      </w:r>
    </w:p>
    <w:p>
      <w:pPr>
        <w:pStyle w:val="0"/>
        <w:ind w:right="-143" w:rightChars="-68"/>
        <w:jc w:val="left"/>
        <w:rPr>
          <w:rFonts w:hint="default"/>
          <w:sz w:val="24"/>
        </w:rPr>
      </w:pPr>
      <w:r>
        <w:rPr>
          <w:rFonts w:hint="eastAsia"/>
          <w:sz w:val="24"/>
        </w:rPr>
        <w:t>天　理　市　長　　</w:t>
      </w:r>
    </w:p>
    <w:p>
      <w:pPr>
        <w:pStyle w:val="0"/>
        <w:ind w:right="-143" w:rightChars="-68" w:firstLine="1200" w:firstLineChars="500"/>
        <w:jc w:val="left"/>
        <w:rPr>
          <w:rFonts w:hint="default"/>
          <w:sz w:val="24"/>
        </w:rPr>
      </w:pPr>
      <w:r>
        <w:rPr>
          <w:rFonts w:hint="eastAsia"/>
          <w:sz w:val="24"/>
        </w:rPr>
        <w:t>並河　健　　様</w:t>
      </w:r>
    </w:p>
    <w:p>
      <w:pPr>
        <w:pStyle w:val="0"/>
        <w:ind w:left="13" w:leftChars="6" w:right="-143" w:rightChars="-68" w:firstLine="240" w:firstLineChars="100"/>
        <w:jc w:val="left"/>
        <w:rPr>
          <w:rFonts w:hint="default"/>
          <w:sz w:val="24"/>
        </w:rPr>
      </w:pPr>
    </w:p>
    <w:p>
      <w:pPr>
        <w:pStyle w:val="0"/>
        <w:ind w:right="-143" w:rightChars="-68" w:firstLine="4320" w:firstLineChars="1800"/>
        <w:jc w:val="left"/>
        <w:rPr>
          <w:rFonts w:hint="default"/>
          <w:sz w:val="24"/>
        </w:rPr>
      </w:pPr>
      <w:r>
        <w:rPr>
          <w:rFonts w:hint="eastAsia"/>
          <w:sz w:val="24"/>
        </w:rPr>
        <w:t>所在地</w:t>
      </w:r>
    </w:p>
    <w:p>
      <w:pPr>
        <w:pStyle w:val="0"/>
        <w:ind w:right="-143" w:rightChars="-68" w:firstLine="4320" w:firstLineChars="1800"/>
        <w:jc w:val="left"/>
        <w:rPr>
          <w:rFonts w:hint="default"/>
          <w:sz w:val="24"/>
        </w:rPr>
      </w:pPr>
      <w:r>
        <w:rPr>
          <w:rFonts w:hint="eastAsia"/>
          <w:sz w:val="24"/>
        </w:rPr>
        <w:t>商号又は名称</w:t>
      </w:r>
    </w:p>
    <w:p>
      <w:pPr>
        <w:pStyle w:val="0"/>
        <w:ind w:right="-143" w:rightChars="-68" w:firstLine="4320" w:firstLineChars="1800"/>
        <w:jc w:val="left"/>
        <w:rPr>
          <w:rFonts w:hint="default"/>
          <w:sz w:val="24"/>
        </w:rPr>
      </w:pPr>
      <w:r>
        <w:rPr>
          <w:rFonts w:hint="eastAsia"/>
          <w:sz w:val="24"/>
        </w:rPr>
        <w:t>代表者役職名</w:t>
      </w:r>
    </w:p>
    <w:p>
      <w:pPr>
        <w:pStyle w:val="0"/>
        <w:ind w:right="-143" w:rightChars="-68" w:firstLine="4320" w:firstLineChars="1800"/>
        <w:jc w:val="left"/>
        <w:rPr>
          <w:rFonts w:hint="default"/>
          <w:sz w:val="24"/>
        </w:rPr>
      </w:pPr>
      <w:r>
        <w:rPr>
          <w:rFonts w:hint="eastAsia"/>
          <w:sz w:val="24"/>
        </w:rPr>
        <w:t>氏名　　　　　　　　　　　　　㊞</w:t>
      </w:r>
    </w:p>
    <w:p>
      <w:pPr>
        <w:pStyle w:val="0"/>
        <w:ind w:right="-143" w:rightChars="-68" w:firstLine="2856" w:firstLineChars="1190"/>
        <w:jc w:val="left"/>
        <w:rPr>
          <w:rFonts w:hint="default"/>
          <w:sz w:val="24"/>
        </w:rPr>
      </w:pPr>
    </w:p>
    <w:p>
      <w:pPr>
        <w:pStyle w:val="0"/>
        <w:ind w:right="-143" w:rightChars="-68" w:firstLine="12" w:firstLineChars="5"/>
        <w:rPr>
          <w:rFonts w:hint="default"/>
        </w:rPr>
      </w:pPr>
      <w:r>
        <w:rPr>
          <w:rFonts w:hint="eastAsia"/>
          <w:sz w:val="24"/>
        </w:rPr>
        <w:t>　</w:t>
      </w:r>
      <w:r>
        <w:rPr>
          <w:rFonts w:hint="eastAsia"/>
        </w:rPr>
        <w:t>当社（私）は、下記内容を誓約します。</w:t>
      </w:r>
    </w:p>
    <w:p>
      <w:pPr>
        <w:pStyle w:val="0"/>
        <w:ind w:right="-143" w:rightChars="-68" w:firstLine="10" w:firstLineChars="5"/>
        <w:rPr>
          <w:rFonts w:hint="default"/>
        </w:rPr>
      </w:pPr>
      <w:r>
        <w:rPr>
          <w:rFonts w:hint="eastAsia"/>
        </w:rPr>
        <w:t>　なお、この誓約に違反した場合は、いかなる措置を受け、かつ、その事実を公表されても異存ありません。</w:t>
      </w:r>
    </w:p>
    <w:p>
      <w:pPr>
        <w:pStyle w:val="0"/>
        <w:ind w:right="-143" w:rightChars="-68" w:firstLine="10" w:firstLineChars="5"/>
        <w:rPr>
          <w:rFonts w:hint="default"/>
        </w:rPr>
      </w:pPr>
      <w:r>
        <w:rPr>
          <w:rFonts w:hint="eastAsia"/>
        </w:rPr>
        <w:t>　下記事項の該当の有無を確認するため、別紙役員等一覧表（受任者を含む。）を提出するとともに、天理市が奈良県天理警察署長に照会することを承諾いたします。</w:t>
      </w:r>
    </w:p>
    <w:p>
      <w:pPr>
        <w:pStyle w:val="0"/>
        <w:ind w:right="-143" w:rightChars="-68" w:firstLine="10" w:firstLineChars="5"/>
        <w:rPr>
          <w:rFonts w:hint="default"/>
        </w:rPr>
      </w:pPr>
    </w:p>
    <w:p>
      <w:pPr>
        <w:pStyle w:val="17"/>
        <w:rPr>
          <w:rFonts w:hint="default"/>
          <w:sz w:val="21"/>
        </w:rPr>
      </w:pPr>
      <w:r>
        <w:rPr>
          <w:rFonts w:hint="eastAsia"/>
          <w:sz w:val="21"/>
        </w:rPr>
        <w:t>記</w:t>
      </w:r>
    </w:p>
    <w:p>
      <w:pPr>
        <w:pStyle w:val="0"/>
        <w:rPr>
          <w:rFonts w:hint="default"/>
        </w:rPr>
      </w:pPr>
    </w:p>
    <w:p>
      <w:pPr>
        <w:pStyle w:val="0"/>
        <w:rPr>
          <w:rFonts w:hint="default"/>
        </w:rPr>
      </w:pPr>
      <w:r>
        <w:rPr>
          <w:rFonts w:hint="eastAsia"/>
        </w:rPr>
        <w:t>１　当社（私）は、次に掲げる事項に該当いたしません。</w:t>
      </w:r>
    </w:p>
    <w:p>
      <w:pPr>
        <w:pStyle w:val="15"/>
        <w:numPr>
          <w:ilvl w:val="0"/>
          <w:numId w:val="2"/>
        </w:numPr>
        <w:ind w:leftChars="0"/>
        <w:rPr>
          <w:rFonts w:hint="default"/>
        </w:rPr>
      </w:pPr>
      <w:r>
        <w:rPr>
          <w:rFonts w:hint="eastAsia"/>
        </w:rPr>
        <w:t>役員等が、暴力団員であると認められる者</w:t>
      </w:r>
    </w:p>
    <w:p>
      <w:pPr>
        <w:pStyle w:val="15"/>
        <w:numPr>
          <w:ilvl w:val="0"/>
          <w:numId w:val="2"/>
        </w:numPr>
        <w:ind w:leftChars="0"/>
        <w:rPr>
          <w:rFonts w:hint="default"/>
        </w:rPr>
      </w:pPr>
      <w:r>
        <w:rPr>
          <w:rFonts w:hint="eastAsia"/>
        </w:rPr>
        <w:t>役員等が、暴力団及び暴力団員と社会的に非難されるべき関係を有していると認められる者</w:t>
      </w:r>
    </w:p>
    <w:p>
      <w:pPr>
        <w:pStyle w:val="15"/>
        <w:numPr>
          <w:ilvl w:val="0"/>
          <w:numId w:val="2"/>
        </w:numPr>
        <w:ind w:leftChars="0"/>
        <w:rPr>
          <w:rFonts w:hint="default"/>
        </w:rPr>
      </w:pPr>
      <w:r>
        <w:rPr>
          <w:rFonts w:hint="eastAsia"/>
        </w:rPr>
        <w:t>暴力団及び暴力団員が経営に実質的な関与をしていると認められる者</w:t>
      </w:r>
    </w:p>
    <w:p>
      <w:pPr>
        <w:pStyle w:val="15"/>
        <w:numPr>
          <w:ilvl w:val="0"/>
          <w:numId w:val="2"/>
        </w:numPr>
        <w:ind w:leftChars="0"/>
        <w:rPr>
          <w:rFonts w:hint="default"/>
        </w:rPr>
      </w:pPr>
      <w:r>
        <w:rPr>
          <w:rFonts w:hint="eastAsia"/>
        </w:rPr>
        <w:t>役員等がその属する法人等、自己若しくは第三者の不正の利益を図り、又は第三者に損害を与える目的をもって、暴力団及び暴力団員を利用していると認められる者</w:t>
      </w:r>
    </w:p>
    <w:p>
      <w:pPr>
        <w:pStyle w:val="15"/>
        <w:numPr>
          <w:ilvl w:val="0"/>
          <w:numId w:val="2"/>
        </w:numPr>
        <w:ind w:leftChars="0"/>
        <w:rPr>
          <w:rFonts w:hint="default"/>
        </w:rPr>
      </w:pPr>
      <w:r>
        <w:rPr>
          <w:rFonts w:hint="eastAsia"/>
        </w:rPr>
        <w:t>役員等が、暴力団又は暴力団員に対して資金等を供給し、又は便宜を供与するなど直接的若しくは積極的に暴力団の維持、運営に協力し、又は関与していると認められる者</w:t>
      </w:r>
    </w:p>
    <w:p>
      <w:pPr>
        <w:pStyle w:val="15"/>
        <w:ind w:left="210" w:leftChars="0" w:hanging="210" w:hangingChars="100"/>
        <w:rPr>
          <w:rFonts w:hint="default"/>
        </w:rPr>
      </w:pPr>
      <w:r>
        <w:rPr>
          <w:rFonts w:hint="eastAsia"/>
        </w:rPr>
        <w:t>２　当社（私）は、契約の履行に当たって、暴力団又は暴力団員から不当介入を受けた場合は、遅滞なくその旨を市長に報告するとともに、警察に届けます。</w:t>
      </w:r>
    </w:p>
    <w:p>
      <w:pPr>
        <w:pStyle w:val="0"/>
        <w:ind w:left="420" w:leftChars="100" w:hanging="210" w:hangingChars="100"/>
        <w:rPr>
          <w:rFonts w:hint="default"/>
        </w:rPr>
      </w:pPr>
      <w:r>
        <w:rPr>
          <w:rFonts w:hint="eastAsia"/>
        </w:rPr>
        <w:t>注）「役員等」とは、法人にあっては役員及び使用人（支配人、本店長、支店長その他いかなる名称を有するかを問わず、営業所の業務を統括又はその権限を代行し得る地位にある者をいう。）、個人にあっては、その者及びその使用人をいいます。</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（別紙）</w:t>
      </w:r>
    </w:p>
    <w:p>
      <w:pPr>
        <w:pStyle w:val="0"/>
        <w:rPr>
          <w:rFonts w:hint="default"/>
          <w:sz w:val="24"/>
        </w:rPr>
      </w:pPr>
    </w:p>
    <w:p>
      <w:pPr>
        <w:pStyle w:val="0"/>
        <w:jc w:val="center"/>
        <w:rPr>
          <w:rFonts w:hint="default"/>
          <w:b w:val="1"/>
          <w:sz w:val="24"/>
        </w:rPr>
      </w:pPr>
      <w:r>
        <w:rPr>
          <w:rFonts w:hint="eastAsia"/>
          <w:b w:val="1"/>
          <w:sz w:val="32"/>
        </w:rPr>
        <w:t>役員等一覧表</w:t>
      </w:r>
      <w:r>
        <w:rPr>
          <w:rFonts w:hint="eastAsia"/>
          <w:b w:val="1"/>
          <w:sz w:val="24"/>
        </w:rPr>
        <w:t>（受任者を含む）</w:t>
      </w:r>
    </w:p>
    <w:p>
      <w:pPr>
        <w:pStyle w:val="0"/>
        <w:ind w:right="-143" w:rightChars="-68" w:firstLine="4320" w:firstLineChars="1800"/>
        <w:jc w:val="left"/>
        <w:rPr>
          <w:rFonts w:hint="default"/>
          <w:sz w:val="24"/>
        </w:rPr>
      </w:pPr>
      <w:r>
        <w:rPr>
          <w:rFonts w:hint="eastAsia"/>
          <w:sz w:val="24"/>
        </w:rPr>
        <w:t>所在地</w:t>
      </w:r>
    </w:p>
    <w:p>
      <w:pPr>
        <w:pStyle w:val="0"/>
        <w:ind w:right="-143" w:rightChars="-68" w:firstLine="4320" w:firstLineChars="1800"/>
        <w:jc w:val="left"/>
        <w:rPr>
          <w:rFonts w:hint="default"/>
          <w:sz w:val="24"/>
        </w:rPr>
      </w:pPr>
      <w:r>
        <w:rPr>
          <w:rFonts w:hint="eastAsia"/>
          <w:sz w:val="24"/>
        </w:rPr>
        <w:t>商号又は名称</w:t>
      </w:r>
    </w:p>
    <w:p>
      <w:pPr>
        <w:pStyle w:val="0"/>
        <w:ind w:right="-143" w:rightChars="-68" w:firstLine="4320" w:firstLineChars="1800"/>
        <w:jc w:val="left"/>
        <w:rPr>
          <w:rFonts w:hint="default"/>
          <w:sz w:val="24"/>
        </w:rPr>
      </w:pPr>
      <w:r>
        <w:rPr>
          <w:rFonts w:hint="eastAsia"/>
          <w:sz w:val="24"/>
        </w:rPr>
        <w:t>代表者役職名</w:t>
      </w:r>
    </w:p>
    <w:p>
      <w:pPr>
        <w:pStyle w:val="0"/>
        <w:ind w:right="-143" w:rightChars="-68" w:firstLine="4320" w:firstLineChars="1800"/>
        <w:jc w:val="left"/>
        <w:rPr>
          <w:rFonts w:hint="default"/>
          <w:sz w:val="24"/>
        </w:rPr>
      </w:pPr>
      <w:r>
        <w:rPr>
          <w:rFonts w:hint="eastAsia"/>
          <w:sz w:val="24"/>
        </w:rPr>
        <w:t>氏名　　　　　　　　　　　　　㊞</w:t>
      </w:r>
    </w:p>
    <w:p>
      <w:pPr>
        <w:pStyle w:val="0"/>
        <w:jc w:val="center"/>
        <w:rPr>
          <w:rFonts w:hint="default"/>
          <w:sz w:val="24"/>
        </w:rPr>
      </w:pPr>
    </w:p>
    <w:p>
      <w:pPr>
        <w:pStyle w:val="0"/>
        <w:jc w:val="center"/>
        <w:rPr>
          <w:rFonts w:hint="default"/>
          <w:b w:val="1"/>
          <w:sz w:val="24"/>
        </w:rPr>
      </w:pPr>
    </w:p>
    <w:tbl>
      <w:tblPr>
        <w:tblStyle w:val="29"/>
        <w:tblW w:w="8494" w:type="dxa"/>
        <w:tblInd w:w="0" w:type="dxa"/>
        <w:tblLayout w:type="fixed"/>
        <w:tblLook w:firstRow="1" w:lastRow="0" w:firstColumn="1" w:lastColumn="0" w:noHBand="0" w:noVBand="1" w:val="04A0"/>
      </w:tblPr>
      <w:tblGrid>
        <w:gridCol w:w="1964"/>
        <w:gridCol w:w="2175"/>
        <w:gridCol w:w="1981"/>
        <w:gridCol w:w="2374"/>
      </w:tblGrid>
      <w:tr>
        <w:trPr/>
        <w:tc>
          <w:tcPr>
            <w:tcW w:w="2012" w:type="dxa"/>
            <w:vAlign w:val="top"/>
          </w:tcPr>
          <w:p>
            <w:pPr>
              <w:pStyle w:val="0"/>
              <w:jc w:val="center"/>
              <w:rPr>
                <w:rFonts w:hint="default"/>
                <w:sz w:val="22"/>
              </w:rPr>
            </w:pPr>
            <w:r>
              <w:rPr>
                <w:rFonts w:hint="eastAsia"/>
                <w:sz w:val="22"/>
              </w:rPr>
              <w:t>役　職　名</w:t>
            </w:r>
          </w:p>
        </w:tc>
        <w:tc>
          <w:tcPr>
            <w:tcW w:w="2226" w:type="dxa"/>
            <w:vAlign w:val="top"/>
          </w:tcPr>
          <w:p>
            <w:pPr>
              <w:pStyle w:val="0"/>
              <w:jc w:val="center"/>
              <w:rPr>
                <w:rFonts w:hint="default"/>
                <w:sz w:val="22"/>
              </w:rPr>
            </w:pPr>
            <w:r>
              <w:rPr>
                <w:rFonts w:hint="eastAsia"/>
                <w:sz w:val="22"/>
              </w:rPr>
              <w:t>氏名（ﾌﾘｶﾞﾅ）</w:t>
            </w:r>
          </w:p>
        </w:tc>
        <w:tc>
          <w:tcPr>
            <w:tcW w:w="2029" w:type="dxa"/>
            <w:vAlign w:val="top"/>
          </w:tcPr>
          <w:p>
            <w:pPr>
              <w:pStyle w:val="0"/>
              <w:jc w:val="center"/>
              <w:rPr>
                <w:rFonts w:hint="default"/>
                <w:sz w:val="22"/>
              </w:rPr>
            </w:pPr>
            <w:r>
              <w:rPr>
                <w:rFonts w:hint="eastAsia"/>
                <w:sz w:val="22"/>
              </w:rPr>
              <w:t>生年月日</w:t>
            </w:r>
          </w:p>
        </w:tc>
        <w:tc>
          <w:tcPr>
            <w:tcW w:w="2435" w:type="dxa"/>
            <w:vAlign w:val="top"/>
          </w:tcPr>
          <w:p>
            <w:pPr>
              <w:pStyle w:val="0"/>
              <w:jc w:val="center"/>
              <w:rPr>
                <w:rFonts w:hint="default"/>
                <w:sz w:val="22"/>
              </w:rPr>
            </w:pPr>
            <w:r>
              <w:rPr>
                <w:rFonts w:hint="eastAsia"/>
                <w:sz w:val="22"/>
              </w:rPr>
              <w:t>住　　所</w:t>
            </w:r>
          </w:p>
        </w:tc>
      </w:tr>
      <w:tr>
        <w:trPr>
          <w:trHeight w:val="873" w:hRule="atLeast"/>
        </w:trPr>
        <w:tc>
          <w:tcPr>
            <w:tcW w:w="2012" w:type="dxa"/>
            <w:vAlign w:val="top"/>
          </w:tcPr>
          <w:p>
            <w:pPr>
              <w:pStyle w:val="0"/>
              <w:jc w:val="center"/>
              <w:rPr>
                <w:rFonts w:hint="default"/>
                <w:sz w:val="24"/>
              </w:rPr>
            </w:pPr>
          </w:p>
        </w:tc>
        <w:tc>
          <w:tcPr>
            <w:tcW w:w="2226" w:type="dxa"/>
            <w:vAlign w:val="top"/>
          </w:tcPr>
          <w:p>
            <w:pPr>
              <w:pStyle w:val="0"/>
              <w:jc w:val="center"/>
              <w:rPr>
                <w:rFonts w:hint="default"/>
                <w:sz w:val="20"/>
              </w:rPr>
            </w:pPr>
            <w:r>
              <w:rPr>
                <w:rFonts w:hint="default"/>
                <w:sz w:val="20"/>
              </w:rPr>
              <mc:AlternateContent>
                <mc:Choice Requires="wps">
                  <w:drawing>
                    <wp:anchor distT="0" distB="0" distL="114300" distR="114300" simplePos="0" relativeHeight="2" behindDoc="0" locked="0" layoutInCell="1" hidden="0" allowOverlap="1">
                      <wp:simplePos x="0" y="0"/>
                      <wp:positionH relativeFrom="column">
                        <wp:posOffset>-70485</wp:posOffset>
                      </wp:positionH>
                      <wp:positionV relativeFrom="paragraph">
                        <wp:posOffset>136525</wp:posOffset>
                      </wp:positionV>
                      <wp:extent cx="1390650" cy="0"/>
                      <wp:effectExtent l="0" t="635" r="29210" b="10795"/>
                      <wp:wrapNone/>
                      <wp:docPr id="1026" name="直線コネクタ 1"/>
                      <a:graphic xmlns:a="http://schemas.openxmlformats.org/drawingml/2006/main">
                        <a:graphicData uri="http://schemas.microsoft.com/office/word/2010/wordprocessingShape">
                          <wps:wsp>
                            <wps:cNvPr id="1026" name="直線コネクタ 1"/>
                            <wps:cNvSpPr/>
                            <wps:spPr>
                              <a:xfrm>
                                <a:off x="0" y="0"/>
                                <a:ext cx="1390650" cy="0"/>
                              </a:xfrm>
                              <a:prstGeom prst="line">
                                <a:avLst/>
                              </a:prstGeom>
                              <a:noFill/>
                              <a:ln w="9525" cap="flat" cmpd="sng" algn="ctr">
                                <a:solidFill>
                                  <a:sysClr val="windowText" lastClr="000000"/>
                                </a:solidFill>
                                <a:prstDash val="sysDash"/>
                              </a:ln>
                              <a:effectLst/>
                            </wps:spPr>
                            <wps:bodyPr/>
                          </wps:wsp>
                        </a:graphicData>
                      </a:graphic>
                    </wp:anchor>
                  </w:drawing>
                </mc:Choice>
                <mc:Fallback>
                  <w:pict>
                    <v:line id="直線コネクタ 1" style="mso-wrap-distance-top:0pt;mso-wrap-distance-right:9pt;mso-wrap-distance-bottom:0pt;mso-position-vertical-relative:text;mso-position-horizontal-relative:text;position:absolute;mso-wrap-distance-left:9pt;z-index:2;" o:spid="_x0000_s1026" o:allowincell="t" o:allowoverlap="t" filled="f" stroked="t" strokecolor="#000000" strokeweight="0.75pt" o:spt="20" from="-5.5500000000000007pt,10.75pt" to="103.95pt,10.75pt">
                      <v:fill/>
                      <v:stroke linestyle="single" endcap="flat" dashstyle="shortdash" filltype="solid"/>
                      <v:textbox style="layout-flow:horizontal;"/>
                      <v:imagedata o:title=""/>
                      <w10:wrap type="none" anchorx="text" anchory="text"/>
                    </v:line>
                  </w:pict>
                </mc:Fallback>
              </mc:AlternateContent>
            </w:r>
          </w:p>
        </w:tc>
        <w:tc>
          <w:tcPr>
            <w:tcW w:w="2029" w:type="dxa"/>
            <w:vAlign w:val="top"/>
          </w:tcPr>
          <w:p>
            <w:pPr>
              <w:pStyle w:val="0"/>
              <w:jc w:val="center"/>
              <w:rPr>
                <w:rFonts w:hint="default"/>
                <w:sz w:val="20"/>
              </w:rPr>
            </w:pPr>
          </w:p>
        </w:tc>
        <w:tc>
          <w:tcPr>
            <w:tcW w:w="2435" w:type="dxa"/>
            <w:vAlign w:val="top"/>
          </w:tcPr>
          <w:p>
            <w:pPr>
              <w:pStyle w:val="0"/>
              <w:jc w:val="center"/>
              <w:rPr>
                <w:rFonts w:hint="default"/>
                <w:sz w:val="20"/>
              </w:rPr>
            </w:pPr>
          </w:p>
        </w:tc>
      </w:tr>
      <w:tr>
        <w:trPr>
          <w:trHeight w:val="873" w:hRule="atLeast"/>
        </w:trPr>
        <w:tc>
          <w:tcPr>
            <w:tcW w:w="2012" w:type="dxa"/>
            <w:vAlign w:val="top"/>
          </w:tcPr>
          <w:p>
            <w:pPr>
              <w:pStyle w:val="0"/>
              <w:jc w:val="center"/>
              <w:rPr>
                <w:rFonts w:hint="default"/>
                <w:sz w:val="24"/>
              </w:rPr>
            </w:pPr>
          </w:p>
        </w:tc>
        <w:tc>
          <w:tcPr>
            <w:tcW w:w="2226" w:type="dxa"/>
            <w:vAlign w:val="top"/>
          </w:tcPr>
          <w:p>
            <w:pPr>
              <w:pStyle w:val="0"/>
              <w:jc w:val="center"/>
              <w:rPr>
                <w:rFonts w:hint="default"/>
                <w:sz w:val="20"/>
              </w:rPr>
            </w:pPr>
            <w:r>
              <w:rPr>
                <w:rFonts w:hint="default"/>
                <w:sz w:val="20"/>
              </w:rPr>
              <mc:AlternateContent>
                <mc:Choice Requires="wps">
                  <w:drawing>
                    <wp:anchor distT="0" distB="0" distL="114300" distR="114300" simplePos="0" relativeHeight="3" behindDoc="0" locked="0" layoutInCell="1" hidden="0" allowOverlap="1">
                      <wp:simplePos x="0" y="0"/>
                      <wp:positionH relativeFrom="column">
                        <wp:posOffset>-72390</wp:posOffset>
                      </wp:positionH>
                      <wp:positionV relativeFrom="paragraph">
                        <wp:posOffset>163195</wp:posOffset>
                      </wp:positionV>
                      <wp:extent cx="1390650" cy="0"/>
                      <wp:effectExtent l="0" t="635" r="29210" b="10795"/>
                      <wp:wrapNone/>
                      <wp:docPr id="1027" name="直線コネクタ 2"/>
                      <a:graphic xmlns:a="http://schemas.openxmlformats.org/drawingml/2006/main">
                        <a:graphicData uri="http://schemas.microsoft.com/office/word/2010/wordprocessingShape">
                          <wps:wsp>
                            <wps:cNvPr id="1027" name="直線コネクタ 2"/>
                            <wps:cNvSpPr/>
                            <wps:spPr>
                              <a:xfrm>
                                <a:off x="0" y="0"/>
                                <a:ext cx="1390650" cy="0"/>
                              </a:xfrm>
                              <a:prstGeom prst="line">
                                <a:avLst/>
                              </a:prstGeom>
                              <a:noFill/>
                              <a:ln w="9525" cap="flat" cmpd="sng" algn="ctr">
                                <a:solidFill>
                                  <a:sysClr val="windowText" lastClr="000000"/>
                                </a:solidFill>
                                <a:prstDash val="sysDash"/>
                              </a:ln>
                              <a:effectLst/>
                            </wps:spPr>
                            <wps:bodyPr/>
                          </wps:wsp>
                        </a:graphicData>
                      </a:graphic>
                    </wp:anchor>
                  </w:drawing>
                </mc:Choice>
                <mc:Fallback>
                  <w:pict>
                    <v:line id="直線コネクタ 2" style="mso-wrap-distance-top:0pt;mso-wrap-distance-right:9pt;mso-wrap-distance-bottom:0pt;mso-position-vertical-relative:text;mso-position-horizontal-relative:text;position:absolute;mso-wrap-distance-left:9pt;z-index:3;" o:spid="_x0000_s1027" o:allowincell="t" o:allowoverlap="t" filled="f" stroked="t" strokecolor="#000000" strokeweight="0.75pt" o:spt="20" from="-5.7pt,12.850000000000001pt" to="103.80000000000001pt,12.850000000000001pt">
                      <v:fill/>
                      <v:stroke linestyle="single" endcap="flat" dashstyle="shortdash" filltype="solid"/>
                      <v:textbox style="layout-flow:horizontal;"/>
                      <v:imagedata o:title=""/>
                      <w10:wrap type="none" anchorx="text" anchory="text"/>
                    </v:line>
                  </w:pict>
                </mc:Fallback>
              </mc:AlternateContent>
            </w:r>
          </w:p>
        </w:tc>
        <w:tc>
          <w:tcPr>
            <w:tcW w:w="2029" w:type="dxa"/>
            <w:vAlign w:val="top"/>
          </w:tcPr>
          <w:p>
            <w:pPr>
              <w:pStyle w:val="0"/>
              <w:jc w:val="center"/>
              <w:rPr>
                <w:rFonts w:hint="default"/>
                <w:sz w:val="20"/>
              </w:rPr>
            </w:pPr>
          </w:p>
        </w:tc>
        <w:tc>
          <w:tcPr>
            <w:tcW w:w="2435" w:type="dxa"/>
            <w:vAlign w:val="top"/>
          </w:tcPr>
          <w:p>
            <w:pPr>
              <w:pStyle w:val="0"/>
              <w:jc w:val="center"/>
              <w:rPr>
                <w:rFonts w:hint="default"/>
                <w:sz w:val="20"/>
              </w:rPr>
            </w:pPr>
          </w:p>
        </w:tc>
      </w:tr>
      <w:tr>
        <w:trPr>
          <w:trHeight w:val="873" w:hRule="atLeast"/>
        </w:trPr>
        <w:tc>
          <w:tcPr>
            <w:tcW w:w="2012" w:type="dxa"/>
            <w:vAlign w:val="top"/>
          </w:tcPr>
          <w:p>
            <w:pPr>
              <w:pStyle w:val="0"/>
              <w:jc w:val="center"/>
              <w:rPr>
                <w:rFonts w:hint="default"/>
                <w:sz w:val="24"/>
              </w:rPr>
            </w:pPr>
          </w:p>
        </w:tc>
        <w:tc>
          <w:tcPr>
            <w:tcW w:w="2226" w:type="dxa"/>
            <w:vAlign w:val="top"/>
          </w:tcPr>
          <w:p>
            <w:pPr>
              <w:pStyle w:val="0"/>
              <w:jc w:val="center"/>
              <w:rPr>
                <w:rFonts w:hint="default"/>
                <w:sz w:val="20"/>
              </w:rPr>
            </w:pPr>
            <w:r>
              <w:rPr>
                <w:rFonts w:hint="default"/>
                <w:sz w:val="20"/>
              </w:rPr>
              <mc:AlternateContent>
                <mc:Choice Requires="wps">
                  <w:drawing>
                    <wp:anchor distT="0" distB="0" distL="114300" distR="114300" simplePos="0" relativeHeight="4" behindDoc="0" locked="0" layoutInCell="1" hidden="0" allowOverlap="1">
                      <wp:simplePos x="0" y="0"/>
                      <wp:positionH relativeFrom="column">
                        <wp:posOffset>-72390</wp:posOffset>
                      </wp:positionH>
                      <wp:positionV relativeFrom="paragraph">
                        <wp:posOffset>164465</wp:posOffset>
                      </wp:positionV>
                      <wp:extent cx="1390650" cy="0"/>
                      <wp:effectExtent l="0" t="635" r="29210" b="10795"/>
                      <wp:wrapNone/>
                      <wp:docPr id="1028" name="直線コネクタ 3"/>
                      <a:graphic xmlns:a="http://schemas.openxmlformats.org/drawingml/2006/main">
                        <a:graphicData uri="http://schemas.microsoft.com/office/word/2010/wordprocessingShape">
                          <wps:wsp>
                            <wps:cNvPr id="1028" name="直線コネクタ 3"/>
                            <wps:cNvSpPr/>
                            <wps:spPr>
                              <a:xfrm>
                                <a:off x="0" y="0"/>
                                <a:ext cx="1390650" cy="0"/>
                              </a:xfrm>
                              <a:prstGeom prst="line">
                                <a:avLst/>
                              </a:prstGeom>
                              <a:noFill/>
                              <a:ln w="9525" cap="flat" cmpd="sng" algn="ctr">
                                <a:solidFill>
                                  <a:sysClr val="windowText" lastClr="000000"/>
                                </a:solidFill>
                                <a:prstDash val="sysDash"/>
                              </a:ln>
                              <a:effectLst/>
                            </wps:spPr>
                            <wps:bodyPr/>
                          </wps:wsp>
                        </a:graphicData>
                      </a:graphic>
                    </wp:anchor>
                  </w:drawing>
                </mc:Choice>
                <mc:Fallback>
                  <w:pict>
                    <v:line id="直線コネクタ 3" style="mso-wrap-distance-top:0pt;mso-wrap-distance-right:9pt;mso-wrap-distance-bottom:0pt;mso-position-vertical-relative:text;mso-position-horizontal-relative:text;position:absolute;mso-wrap-distance-left:9pt;z-index:4;" o:spid="_x0000_s1028" o:allowincell="t" o:allowoverlap="t" filled="f" stroked="t" strokecolor="#000000" strokeweight="0.75pt" o:spt="20" from="-5.7pt,12.95pt" to="103.80000000000001pt,12.95pt">
                      <v:fill/>
                      <v:stroke linestyle="single" endcap="flat" dashstyle="shortdash" filltype="solid"/>
                      <v:textbox style="layout-flow:horizontal;"/>
                      <v:imagedata o:title=""/>
                      <w10:wrap type="none" anchorx="text" anchory="text"/>
                    </v:line>
                  </w:pict>
                </mc:Fallback>
              </mc:AlternateContent>
            </w:r>
          </w:p>
        </w:tc>
        <w:tc>
          <w:tcPr>
            <w:tcW w:w="2029" w:type="dxa"/>
            <w:vAlign w:val="top"/>
          </w:tcPr>
          <w:p>
            <w:pPr>
              <w:pStyle w:val="0"/>
              <w:jc w:val="center"/>
              <w:rPr>
                <w:rFonts w:hint="default"/>
                <w:sz w:val="20"/>
              </w:rPr>
            </w:pPr>
          </w:p>
        </w:tc>
        <w:tc>
          <w:tcPr>
            <w:tcW w:w="2435" w:type="dxa"/>
            <w:vAlign w:val="top"/>
          </w:tcPr>
          <w:p>
            <w:pPr>
              <w:pStyle w:val="0"/>
              <w:jc w:val="center"/>
              <w:rPr>
                <w:rFonts w:hint="default"/>
                <w:sz w:val="20"/>
              </w:rPr>
            </w:pPr>
          </w:p>
        </w:tc>
      </w:tr>
      <w:tr>
        <w:trPr>
          <w:trHeight w:val="873" w:hRule="atLeast"/>
        </w:trPr>
        <w:tc>
          <w:tcPr>
            <w:tcW w:w="2012" w:type="dxa"/>
            <w:vAlign w:val="top"/>
          </w:tcPr>
          <w:p>
            <w:pPr>
              <w:pStyle w:val="0"/>
              <w:jc w:val="center"/>
              <w:rPr>
                <w:rFonts w:hint="default"/>
                <w:sz w:val="24"/>
              </w:rPr>
            </w:pPr>
          </w:p>
        </w:tc>
        <w:tc>
          <w:tcPr>
            <w:tcW w:w="2226" w:type="dxa"/>
            <w:vAlign w:val="top"/>
          </w:tcPr>
          <w:p>
            <w:pPr>
              <w:pStyle w:val="0"/>
              <w:jc w:val="center"/>
              <w:rPr>
                <w:rFonts w:hint="default"/>
                <w:sz w:val="20"/>
              </w:rPr>
            </w:pPr>
            <w:r>
              <w:rPr>
                <w:rFonts w:hint="default"/>
                <w:sz w:val="20"/>
              </w:rPr>
              <mc:AlternateContent>
                <mc:Choice Requires="wps">
                  <w:drawing>
                    <wp:anchor distT="0" distB="0" distL="114300" distR="114300" simplePos="0" relativeHeight="5" behindDoc="0" locked="0" layoutInCell="1" hidden="0" allowOverlap="1">
                      <wp:simplePos x="0" y="0"/>
                      <wp:positionH relativeFrom="column">
                        <wp:posOffset>-72390</wp:posOffset>
                      </wp:positionH>
                      <wp:positionV relativeFrom="paragraph">
                        <wp:posOffset>156210</wp:posOffset>
                      </wp:positionV>
                      <wp:extent cx="1390650" cy="0"/>
                      <wp:effectExtent l="0" t="635" r="29210" b="10795"/>
                      <wp:wrapNone/>
                      <wp:docPr id="1029" name="直線コネクタ 4"/>
                      <a:graphic xmlns:a="http://schemas.openxmlformats.org/drawingml/2006/main">
                        <a:graphicData uri="http://schemas.microsoft.com/office/word/2010/wordprocessingShape">
                          <wps:wsp>
                            <wps:cNvPr id="1029" name="直線コネクタ 4"/>
                            <wps:cNvSpPr/>
                            <wps:spPr>
                              <a:xfrm>
                                <a:off x="0" y="0"/>
                                <a:ext cx="1390650" cy="0"/>
                              </a:xfrm>
                              <a:prstGeom prst="line">
                                <a:avLst/>
                              </a:prstGeom>
                              <a:noFill/>
                              <a:ln w="9525" cap="flat" cmpd="sng" algn="ctr">
                                <a:solidFill>
                                  <a:sysClr val="windowText" lastClr="000000"/>
                                </a:solidFill>
                                <a:prstDash val="sysDash"/>
                              </a:ln>
                              <a:effectLst/>
                            </wps:spPr>
                            <wps:bodyPr/>
                          </wps:wsp>
                        </a:graphicData>
                      </a:graphic>
                    </wp:anchor>
                  </w:drawing>
                </mc:Choice>
                <mc:Fallback>
                  <w:pict>
                    <v:line id="直線コネクタ 4" style="mso-wrap-distance-top:0pt;mso-wrap-distance-right:9pt;mso-wrap-distance-bottom:0pt;mso-position-vertical-relative:text;mso-position-horizontal-relative:text;position:absolute;mso-wrap-distance-left:9pt;z-index:5;" o:spid="_x0000_s1029" o:allowincell="t" o:allowoverlap="t" filled="f" stroked="t" strokecolor="#000000" strokeweight="0.75pt" o:spt="20" from="-5.7pt,12.3pt" to="103.80000000000001pt,12.3pt">
                      <v:fill/>
                      <v:stroke linestyle="single" endcap="flat" dashstyle="shortdash" filltype="solid"/>
                      <v:textbox style="layout-flow:horizontal;"/>
                      <v:imagedata o:title=""/>
                      <w10:wrap type="none" anchorx="text" anchory="text"/>
                    </v:line>
                  </w:pict>
                </mc:Fallback>
              </mc:AlternateContent>
            </w:r>
          </w:p>
        </w:tc>
        <w:tc>
          <w:tcPr>
            <w:tcW w:w="2029" w:type="dxa"/>
            <w:vAlign w:val="top"/>
          </w:tcPr>
          <w:p>
            <w:pPr>
              <w:pStyle w:val="0"/>
              <w:jc w:val="center"/>
              <w:rPr>
                <w:rFonts w:hint="default"/>
                <w:sz w:val="20"/>
              </w:rPr>
            </w:pPr>
          </w:p>
        </w:tc>
        <w:tc>
          <w:tcPr>
            <w:tcW w:w="2435" w:type="dxa"/>
            <w:vAlign w:val="top"/>
          </w:tcPr>
          <w:p>
            <w:pPr>
              <w:pStyle w:val="0"/>
              <w:jc w:val="center"/>
              <w:rPr>
                <w:rFonts w:hint="default"/>
                <w:sz w:val="20"/>
              </w:rPr>
            </w:pPr>
          </w:p>
        </w:tc>
      </w:tr>
      <w:tr>
        <w:trPr>
          <w:trHeight w:val="873" w:hRule="atLeast"/>
        </w:trPr>
        <w:tc>
          <w:tcPr>
            <w:tcW w:w="2012" w:type="dxa"/>
            <w:vAlign w:val="top"/>
          </w:tcPr>
          <w:p>
            <w:pPr>
              <w:pStyle w:val="0"/>
              <w:jc w:val="center"/>
              <w:rPr>
                <w:rFonts w:hint="default"/>
                <w:sz w:val="24"/>
              </w:rPr>
            </w:pPr>
          </w:p>
        </w:tc>
        <w:tc>
          <w:tcPr>
            <w:tcW w:w="2226" w:type="dxa"/>
            <w:vAlign w:val="top"/>
          </w:tcPr>
          <w:p>
            <w:pPr>
              <w:pStyle w:val="0"/>
              <w:jc w:val="center"/>
              <w:rPr>
                <w:rFonts w:hint="default"/>
                <w:sz w:val="20"/>
              </w:rPr>
            </w:pPr>
            <w:r>
              <w:rPr>
                <w:rFonts w:hint="default"/>
                <w:sz w:val="20"/>
              </w:rPr>
              <mc:AlternateContent>
                <mc:Choice Requires="wps">
                  <w:drawing>
                    <wp:anchor distT="0" distB="0" distL="114300" distR="114300" simplePos="0" relativeHeight="6" behindDoc="0" locked="0" layoutInCell="1" hidden="0" allowOverlap="1">
                      <wp:simplePos x="0" y="0"/>
                      <wp:positionH relativeFrom="column">
                        <wp:posOffset>-72390</wp:posOffset>
                      </wp:positionH>
                      <wp:positionV relativeFrom="paragraph">
                        <wp:posOffset>147955</wp:posOffset>
                      </wp:positionV>
                      <wp:extent cx="1390650" cy="0"/>
                      <wp:effectExtent l="0" t="635" r="29210" b="10795"/>
                      <wp:wrapNone/>
                      <wp:docPr id="1030" name="直線コネクタ 5"/>
                      <a:graphic xmlns:a="http://schemas.openxmlformats.org/drawingml/2006/main">
                        <a:graphicData uri="http://schemas.microsoft.com/office/word/2010/wordprocessingShape">
                          <wps:wsp>
                            <wps:cNvPr id="1030" name="直線コネクタ 5"/>
                            <wps:cNvSpPr/>
                            <wps:spPr>
                              <a:xfrm>
                                <a:off x="0" y="0"/>
                                <a:ext cx="1390650" cy="0"/>
                              </a:xfrm>
                              <a:prstGeom prst="line">
                                <a:avLst/>
                              </a:prstGeom>
                              <a:noFill/>
                              <a:ln w="9525" cap="flat" cmpd="sng" algn="ctr">
                                <a:solidFill>
                                  <a:sysClr val="windowText" lastClr="000000"/>
                                </a:solidFill>
                                <a:prstDash val="sysDash"/>
                              </a:ln>
                              <a:effectLst/>
                            </wps:spPr>
                            <wps:bodyPr/>
                          </wps:wsp>
                        </a:graphicData>
                      </a:graphic>
                    </wp:anchor>
                  </w:drawing>
                </mc:Choice>
                <mc:Fallback>
                  <w:pict>
                    <v:line id="直線コネクタ 5" style="mso-wrap-distance-top:0pt;mso-wrap-distance-right:9pt;mso-wrap-distance-bottom:0pt;mso-position-vertical-relative:text;mso-position-horizontal-relative:text;position:absolute;mso-wrap-distance-left:9pt;z-index:6;" o:spid="_x0000_s1030" o:allowincell="t" o:allowoverlap="t" filled="f" stroked="t" strokecolor="#000000" strokeweight="0.75pt" o:spt="20" from="-5.7pt,11.65pt" to="103.80000000000001pt,11.65pt">
                      <v:fill/>
                      <v:stroke linestyle="single" endcap="flat" dashstyle="shortdash" filltype="solid"/>
                      <v:textbox style="layout-flow:horizontal;"/>
                      <v:imagedata o:title=""/>
                      <w10:wrap type="none" anchorx="text" anchory="text"/>
                    </v:line>
                  </w:pict>
                </mc:Fallback>
              </mc:AlternateContent>
            </w:r>
          </w:p>
        </w:tc>
        <w:tc>
          <w:tcPr>
            <w:tcW w:w="2029" w:type="dxa"/>
            <w:vAlign w:val="top"/>
          </w:tcPr>
          <w:p>
            <w:pPr>
              <w:pStyle w:val="0"/>
              <w:jc w:val="center"/>
              <w:rPr>
                <w:rFonts w:hint="default"/>
                <w:sz w:val="20"/>
              </w:rPr>
            </w:pPr>
          </w:p>
        </w:tc>
        <w:tc>
          <w:tcPr>
            <w:tcW w:w="2435" w:type="dxa"/>
            <w:vAlign w:val="top"/>
          </w:tcPr>
          <w:p>
            <w:pPr>
              <w:pStyle w:val="0"/>
              <w:jc w:val="center"/>
              <w:rPr>
                <w:rFonts w:hint="default"/>
                <w:sz w:val="20"/>
              </w:rPr>
            </w:pPr>
          </w:p>
        </w:tc>
      </w:tr>
      <w:tr>
        <w:trPr>
          <w:trHeight w:val="873" w:hRule="atLeast"/>
        </w:trPr>
        <w:tc>
          <w:tcPr>
            <w:tcW w:w="2012" w:type="dxa"/>
            <w:vAlign w:val="top"/>
          </w:tcPr>
          <w:p>
            <w:pPr>
              <w:pStyle w:val="0"/>
              <w:jc w:val="center"/>
              <w:rPr>
                <w:rFonts w:hint="default"/>
                <w:sz w:val="24"/>
              </w:rPr>
            </w:pPr>
          </w:p>
        </w:tc>
        <w:tc>
          <w:tcPr>
            <w:tcW w:w="2226" w:type="dxa"/>
            <w:vAlign w:val="top"/>
          </w:tcPr>
          <w:p>
            <w:pPr>
              <w:pStyle w:val="0"/>
              <w:jc w:val="center"/>
              <w:rPr>
                <w:rFonts w:hint="default"/>
                <w:sz w:val="20"/>
              </w:rPr>
            </w:pPr>
            <w:r>
              <w:rPr>
                <w:rFonts w:hint="default"/>
                <w:sz w:val="20"/>
              </w:rPr>
              <mc:AlternateContent>
                <mc:Choice Requires="wps">
                  <w:drawing>
                    <wp:anchor distT="0" distB="0" distL="114300" distR="114300" simplePos="0" relativeHeight="7" behindDoc="0" locked="0" layoutInCell="1" hidden="0" allowOverlap="1">
                      <wp:simplePos x="0" y="0"/>
                      <wp:positionH relativeFrom="column">
                        <wp:posOffset>-70485</wp:posOffset>
                      </wp:positionH>
                      <wp:positionV relativeFrom="paragraph">
                        <wp:posOffset>161925</wp:posOffset>
                      </wp:positionV>
                      <wp:extent cx="1343025" cy="0"/>
                      <wp:effectExtent l="0" t="635" r="29210" b="10795"/>
                      <wp:wrapNone/>
                      <wp:docPr id="1031" name="直線コネクタ 6"/>
                      <a:graphic xmlns:a="http://schemas.openxmlformats.org/drawingml/2006/main">
                        <a:graphicData uri="http://schemas.microsoft.com/office/word/2010/wordprocessingShape">
                          <wps:wsp>
                            <wps:cNvPr id="1031" name="直線コネクタ 6"/>
                            <wps:cNvSpPr/>
                            <wps:spPr>
                              <a:xfrm>
                                <a:off x="0" y="0"/>
                                <a:ext cx="1343025" cy="0"/>
                              </a:xfrm>
                              <a:prstGeom prst="line">
                                <a:avLst/>
                              </a:prstGeom>
                              <a:noFill/>
                              <a:ln w="9525" cap="flat" cmpd="sng" algn="ctr">
                                <a:solidFill>
                                  <a:sysClr val="windowText" lastClr="000000"/>
                                </a:solidFill>
                                <a:prstDash val="sysDash"/>
                              </a:ln>
                              <a:effectLst/>
                            </wps:spPr>
                            <wps:bodyPr/>
                          </wps:wsp>
                        </a:graphicData>
                      </a:graphic>
                    </wp:anchor>
                  </w:drawing>
                </mc:Choice>
                <mc:Fallback>
                  <w:pict>
                    <v:line id="直線コネクタ 6" style="mso-wrap-distance-top:0pt;mso-wrap-distance-right:9pt;mso-wrap-distance-bottom:0pt;mso-position-vertical-relative:text;mso-position-horizontal-relative:text;position:absolute;mso-wrap-distance-left:9pt;z-index:7;" o:spid="_x0000_s1031" o:allowincell="t" o:allowoverlap="t" filled="f" stroked="t" strokecolor="#000000" strokeweight="0.75pt" o:spt="20" from="-5.5500000000000007pt,12.75pt" to="100.2pt,12.75pt">
                      <v:fill/>
                      <v:stroke linestyle="single" endcap="flat" dashstyle="shortdash" filltype="solid"/>
                      <v:textbox style="layout-flow:horizontal;"/>
                      <v:imagedata o:title=""/>
                      <w10:wrap type="none" anchorx="text" anchory="text"/>
                    </v:line>
                  </w:pict>
                </mc:Fallback>
              </mc:AlternateContent>
            </w:r>
          </w:p>
        </w:tc>
        <w:tc>
          <w:tcPr>
            <w:tcW w:w="2029" w:type="dxa"/>
            <w:vAlign w:val="top"/>
          </w:tcPr>
          <w:p>
            <w:pPr>
              <w:pStyle w:val="0"/>
              <w:jc w:val="center"/>
              <w:rPr>
                <w:rFonts w:hint="default"/>
                <w:sz w:val="20"/>
              </w:rPr>
            </w:pPr>
          </w:p>
        </w:tc>
        <w:tc>
          <w:tcPr>
            <w:tcW w:w="2435" w:type="dxa"/>
            <w:vAlign w:val="top"/>
          </w:tcPr>
          <w:p>
            <w:pPr>
              <w:pStyle w:val="0"/>
              <w:jc w:val="center"/>
              <w:rPr>
                <w:rFonts w:hint="default"/>
                <w:sz w:val="20"/>
              </w:rPr>
            </w:pPr>
          </w:p>
        </w:tc>
      </w:tr>
      <w:tr>
        <w:trPr>
          <w:trHeight w:val="873" w:hRule="atLeast"/>
        </w:trPr>
        <w:tc>
          <w:tcPr>
            <w:tcW w:w="2012" w:type="dxa"/>
            <w:vAlign w:val="top"/>
          </w:tcPr>
          <w:p>
            <w:pPr>
              <w:pStyle w:val="0"/>
              <w:jc w:val="center"/>
              <w:rPr>
                <w:rFonts w:hint="default"/>
                <w:sz w:val="24"/>
              </w:rPr>
            </w:pPr>
          </w:p>
        </w:tc>
        <w:tc>
          <w:tcPr>
            <w:tcW w:w="2226" w:type="dxa"/>
            <w:vAlign w:val="top"/>
          </w:tcPr>
          <w:p>
            <w:pPr>
              <w:pStyle w:val="0"/>
              <w:jc w:val="center"/>
              <w:rPr>
                <w:rFonts w:hint="default"/>
                <w:sz w:val="20"/>
              </w:rPr>
            </w:pPr>
            <w:r>
              <w:rPr>
                <w:rFonts w:hint="default"/>
                <w:sz w:val="20"/>
              </w:rPr>
              <mc:AlternateContent>
                <mc:Choice Requires="wps">
                  <w:drawing>
                    <wp:anchor distT="0" distB="0" distL="114300" distR="114300" simplePos="0" relativeHeight="8" behindDoc="0" locked="0" layoutInCell="1" hidden="0" allowOverlap="1">
                      <wp:simplePos x="0" y="0"/>
                      <wp:positionH relativeFrom="column">
                        <wp:posOffset>-72390</wp:posOffset>
                      </wp:positionH>
                      <wp:positionV relativeFrom="paragraph">
                        <wp:posOffset>169545</wp:posOffset>
                      </wp:positionV>
                      <wp:extent cx="1390650" cy="0"/>
                      <wp:effectExtent l="0" t="635" r="29210" b="10795"/>
                      <wp:wrapNone/>
                      <wp:docPr id="1032" name="直線コネクタ 7"/>
                      <a:graphic xmlns:a="http://schemas.openxmlformats.org/drawingml/2006/main">
                        <a:graphicData uri="http://schemas.microsoft.com/office/word/2010/wordprocessingShape">
                          <wps:wsp>
                            <wps:cNvPr id="1032" name="直線コネクタ 7"/>
                            <wps:cNvSpPr/>
                            <wps:spPr>
                              <a:xfrm>
                                <a:off x="0" y="0"/>
                                <a:ext cx="1390650" cy="0"/>
                              </a:xfrm>
                              <a:prstGeom prst="line">
                                <a:avLst/>
                              </a:prstGeom>
                              <a:noFill/>
                              <a:ln w="9525" cap="flat" cmpd="sng" algn="ctr">
                                <a:solidFill>
                                  <a:sysClr val="windowText" lastClr="000000"/>
                                </a:solidFill>
                                <a:prstDash val="sysDash"/>
                              </a:ln>
                              <a:effectLst/>
                            </wps:spPr>
                            <wps:bodyPr/>
                          </wps:wsp>
                        </a:graphicData>
                      </a:graphic>
                    </wp:anchor>
                  </w:drawing>
                </mc:Choice>
                <mc:Fallback>
                  <w:pict>
                    <v:line id="直線コネクタ 7" style="mso-wrap-distance-top:0pt;mso-wrap-distance-right:9pt;mso-wrap-distance-bottom:0pt;mso-position-vertical-relative:text;mso-position-horizontal-relative:text;position:absolute;mso-wrap-distance-left:9pt;z-index:8;" o:spid="_x0000_s1032" o:allowincell="t" o:allowoverlap="t" filled="f" stroked="t" strokecolor="#000000" strokeweight="0.75pt" o:spt="20" from="-5.7pt,13.350000000000001pt" to="103.80000000000001pt,13.350000000000001pt">
                      <v:fill/>
                      <v:stroke linestyle="single" endcap="flat" dashstyle="shortdash" filltype="solid"/>
                      <v:textbox style="layout-flow:horizontal;"/>
                      <v:imagedata o:title=""/>
                      <w10:wrap type="none" anchorx="text" anchory="text"/>
                    </v:line>
                  </w:pict>
                </mc:Fallback>
              </mc:AlternateContent>
            </w:r>
          </w:p>
        </w:tc>
        <w:tc>
          <w:tcPr>
            <w:tcW w:w="2029" w:type="dxa"/>
            <w:vAlign w:val="top"/>
          </w:tcPr>
          <w:p>
            <w:pPr>
              <w:pStyle w:val="0"/>
              <w:jc w:val="center"/>
              <w:rPr>
                <w:rFonts w:hint="default"/>
                <w:sz w:val="20"/>
              </w:rPr>
            </w:pPr>
          </w:p>
        </w:tc>
        <w:tc>
          <w:tcPr>
            <w:tcW w:w="2435" w:type="dxa"/>
            <w:vAlign w:val="top"/>
          </w:tcPr>
          <w:p>
            <w:pPr>
              <w:pStyle w:val="0"/>
              <w:jc w:val="center"/>
              <w:rPr>
                <w:rFonts w:hint="default"/>
                <w:sz w:val="20"/>
              </w:rPr>
            </w:pPr>
          </w:p>
        </w:tc>
      </w:tr>
    </w:tbl>
    <w:p>
      <w:pPr>
        <w:pStyle w:val="15"/>
        <w:numPr>
          <w:ilvl w:val="0"/>
          <w:numId w:val="3"/>
        </w:numPr>
        <w:ind w:leftChars="0" w:hanging="402"/>
        <w:jc w:val="left"/>
        <w:rPr>
          <w:rFonts w:hint="default"/>
        </w:rPr>
      </w:pPr>
      <w:r>
        <w:rPr>
          <w:rFonts w:hint="eastAsia"/>
        </w:rPr>
        <w:t>この名簿には、法人の場合は登記簿謄本の「役員に関する事項」に記載されている役員を記入してください。監査役については除きます。また、契約の締結に関して営業所等に権限が委任されている場合は、その委任を受けている営業所等の代表者も記入してください。</w:t>
      </w:r>
    </w:p>
    <w:p>
      <w:pPr>
        <w:pStyle w:val="15"/>
        <w:ind w:left="126" w:leftChars="0"/>
        <w:jc w:val="left"/>
        <w:rPr>
          <w:rFonts w:hint="default"/>
        </w:rPr>
      </w:pPr>
      <w:r>
        <w:rPr>
          <w:rFonts w:hint="eastAsia"/>
        </w:rPr>
        <w:t>　個人の場合については、個人事業主およびその使用人を記入してください。</w:t>
      </w:r>
    </w:p>
    <w:p>
      <w:pPr>
        <w:pStyle w:val="15"/>
        <w:numPr>
          <w:ilvl w:val="0"/>
          <w:numId w:val="3"/>
        </w:numPr>
        <w:ind w:leftChars="0" w:right="-202" w:rightChars="-96"/>
        <w:jc w:val="left"/>
        <w:rPr>
          <w:rFonts w:hint="default"/>
        </w:rPr>
      </w:pPr>
      <w:r>
        <w:rPr>
          <w:rFonts w:hint="eastAsia"/>
        </w:rPr>
        <w:t>この役員等一覧表で取得した個人情報については、天理市個人情報保護条例（平成</w:t>
      </w:r>
      <w:r>
        <w:rPr>
          <w:rFonts w:hint="eastAsia" w:asciiTheme="minorEastAsia" w:hAnsiTheme="minorEastAsia"/>
        </w:rPr>
        <w:t>15</w:t>
      </w:r>
      <w:r>
        <w:rPr>
          <w:rFonts w:hint="eastAsia" w:asciiTheme="minorEastAsia" w:hAnsiTheme="minorEastAsia"/>
        </w:rPr>
        <w:t>年</w:t>
      </w:r>
      <w:r>
        <w:rPr>
          <w:rFonts w:hint="eastAsia" w:asciiTheme="minorEastAsia" w:hAnsiTheme="minorEastAsia"/>
        </w:rPr>
        <w:t>12</w:t>
      </w:r>
      <w:r>
        <w:rPr>
          <w:rFonts w:hint="eastAsia" w:asciiTheme="minorEastAsia" w:hAnsiTheme="minorEastAsia"/>
        </w:rPr>
        <w:t>月</w:t>
      </w:r>
      <w:r>
        <w:rPr>
          <w:rFonts w:hint="eastAsia" w:asciiTheme="minorEastAsia" w:hAnsiTheme="minorEastAsia"/>
        </w:rPr>
        <w:t>18</w:t>
      </w:r>
      <w:r>
        <w:rPr>
          <w:rFonts w:hint="eastAsia" w:asciiTheme="minorEastAsia" w:hAnsiTheme="minorEastAsia"/>
        </w:rPr>
        <w:t>日条例第</w:t>
      </w:r>
      <w:r>
        <w:rPr>
          <w:rFonts w:hint="eastAsia" w:asciiTheme="minorEastAsia" w:hAnsiTheme="minorEastAsia"/>
        </w:rPr>
        <w:t>40</w:t>
      </w:r>
      <w:r>
        <w:rPr>
          <w:rFonts w:hint="eastAsia"/>
        </w:rPr>
        <w:t>号）の規定に基づき適正に管理するとともに、天理市の契約関係事務及び暴力団排除措置以外の目的には使用しません。</w:t>
      </w:r>
    </w:p>
    <w:p>
      <w:pPr>
        <w:pStyle w:val="15"/>
        <w:numPr>
          <w:ilvl w:val="0"/>
          <w:numId w:val="3"/>
        </w:numPr>
        <w:ind w:leftChars="0"/>
        <w:jc w:val="left"/>
        <w:rPr>
          <w:rFonts w:hint="default"/>
        </w:rPr>
      </w:pPr>
      <w:r>
        <w:rPr>
          <w:rFonts w:hint="eastAsia"/>
        </w:rPr>
        <w:t>欄不足の場合は、適宜追加をお願いします。</w:t>
      </w:r>
    </w:p>
    <w:p>
      <w:pPr>
        <w:pStyle w:val="15"/>
        <w:numPr>
          <w:ilvl w:val="0"/>
          <w:numId w:val="3"/>
        </w:numPr>
        <w:ind w:leftChars="0" w:right="-143" w:rightChars="-68"/>
        <w:jc w:val="left"/>
        <w:rPr>
          <w:rFonts w:hint="default"/>
        </w:rPr>
      </w:pPr>
      <w:r>
        <w:rPr>
          <w:rFonts w:hint="eastAsia"/>
        </w:rPr>
        <w:t>令和</w:t>
      </w:r>
      <w:r>
        <w:rPr>
          <w:rFonts w:hint="eastAsia"/>
        </w:rPr>
        <w:t>7</w:t>
      </w:r>
      <w:r>
        <w:rPr>
          <w:rFonts w:hint="eastAsia"/>
        </w:rPr>
        <w:t>年</w:t>
      </w:r>
      <w:r>
        <w:rPr>
          <w:rFonts w:hint="eastAsia"/>
        </w:rPr>
        <w:t>9</w:t>
      </w:r>
      <w:r>
        <w:rPr>
          <w:rFonts w:hint="eastAsia"/>
        </w:rPr>
        <w:t>月</w:t>
      </w:r>
      <w:r>
        <w:rPr>
          <w:rFonts w:hint="eastAsia"/>
        </w:rPr>
        <w:t>1</w:t>
      </w:r>
      <w:r>
        <w:rPr>
          <w:rFonts w:hint="eastAsia"/>
        </w:rPr>
        <w:t>日時点の役員を記入してください。</w:t>
      </w:r>
    </w:p>
    <w:p>
      <w:pPr>
        <w:pStyle w:val="0"/>
        <w:ind w:right="-143" w:rightChars="-68" w:firstLine="1"/>
        <w:jc w:val="left"/>
        <w:rPr>
          <w:rFonts w:hint="default"/>
          <w:b w:val="1"/>
          <w:sz w:val="28"/>
        </w:rPr>
      </w:pPr>
      <w:r>
        <w:rPr>
          <w:rFonts w:hint="eastAsia"/>
          <w:sz w:val="24"/>
        </w:rPr>
        <w:t>（様式４）　</w:t>
      </w:r>
      <w:r>
        <w:rPr>
          <w:rFonts w:hint="eastAsia"/>
          <w:b w:val="1"/>
          <w:sz w:val="28"/>
        </w:rPr>
        <w:t>（記入例）</w:t>
      </w:r>
    </w:p>
    <w:p>
      <w:pPr>
        <w:pStyle w:val="0"/>
        <w:spacing w:line="360" w:lineRule="auto"/>
        <w:ind w:right="-143" w:rightChars="-68" w:firstLine="241" w:firstLineChars="100"/>
        <w:jc w:val="left"/>
        <w:rPr>
          <w:rFonts w:hint="default"/>
          <w:b w:val="1"/>
          <w:sz w:val="24"/>
          <w:u w:val="wave" w:color="auto"/>
        </w:rPr>
      </w:pPr>
      <w:r>
        <w:rPr>
          <w:rFonts w:hint="eastAsia"/>
          <w:b w:val="1"/>
          <w:sz w:val="24"/>
          <w:u w:val="wave" w:color="auto"/>
        </w:rPr>
        <w:t>市町村等からの受託業務と許可業務（事業系一般廃棄物収集運搬業務）は、必ず分けて記入してください。</w:t>
      </w:r>
    </w:p>
    <w:tbl>
      <w:tblPr>
        <w:tblStyle w:val="29"/>
        <w:tblpPr w:leftFromText="142" w:rightFromText="142" w:topFromText="0" w:bottomFromText="0" w:vertAnchor="page" w:horzAnchor="margin" w:tblpXSpec="left" w:tblpY="3976"/>
        <w:tblW w:w="8759" w:type="dxa"/>
        <w:tblLayout w:type="fixed"/>
        <w:tblLook w:firstRow="1" w:lastRow="0" w:firstColumn="1" w:lastColumn="0" w:noHBand="0" w:noVBand="1" w:val="04A0"/>
      </w:tblPr>
      <w:tblGrid>
        <w:gridCol w:w="1480"/>
        <w:gridCol w:w="1288"/>
        <w:gridCol w:w="1680"/>
        <w:gridCol w:w="1190"/>
        <w:gridCol w:w="1273"/>
        <w:gridCol w:w="1848"/>
      </w:tblGrid>
      <w:tr>
        <w:trPr/>
        <w:tc>
          <w:tcPr>
            <w:tcW w:w="8759" w:type="dxa"/>
            <w:gridSpan w:val="6"/>
            <w:vAlign w:val="top"/>
          </w:tcPr>
          <w:p>
            <w:pPr>
              <w:pStyle w:val="0"/>
              <w:ind w:right="-143" w:rightChars="-68"/>
              <w:jc w:val="center"/>
              <w:rPr>
                <w:rFonts w:hint="default"/>
                <w:b w:val="1"/>
                <w:sz w:val="28"/>
              </w:rPr>
            </w:pPr>
            <w:r>
              <w:rPr>
                <w:rFonts w:hint="eastAsia"/>
                <w:b w:val="1"/>
                <w:sz w:val="28"/>
              </w:rPr>
              <w:t>業　務　実　績　調　書</w:t>
            </w:r>
          </w:p>
          <w:p>
            <w:pPr>
              <w:pStyle w:val="0"/>
              <w:ind w:right="-143" w:rightChars="-68"/>
              <w:jc w:val="center"/>
              <w:rPr>
                <w:rFonts w:hint="default"/>
              </w:rPr>
            </w:pPr>
            <w:r>
              <w:rPr>
                <w:rFonts w:hint="eastAsia"/>
              </w:rPr>
              <w:t>（過去３年間の一般廃棄物収集運搬業務の実績をすべて記入してください。）</w:t>
            </w:r>
          </w:p>
        </w:tc>
      </w:tr>
      <w:tr>
        <w:trPr/>
        <w:tc>
          <w:tcPr>
            <w:tcW w:w="1480" w:type="dxa"/>
            <w:vAlign w:val="center"/>
          </w:tcPr>
          <w:p>
            <w:pPr>
              <w:pStyle w:val="0"/>
              <w:ind w:right="-143" w:rightChars="-68"/>
              <w:jc w:val="center"/>
              <w:rPr>
                <w:rFonts w:hint="default"/>
                <w:sz w:val="22"/>
              </w:rPr>
            </w:pPr>
            <w:r>
              <w:rPr>
                <w:rFonts w:hint="eastAsia"/>
                <w:sz w:val="22"/>
              </w:rPr>
              <w:t>業</w:t>
            </w:r>
            <w:r>
              <w:rPr>
                <w:rFonts w:hint="eastAsia"/>
                <w:sz w:val="22"/>
              </w:rPr>
              <w:t xml:space="preserve"> </w:t>
            </w:r>
            <w:r>
              <w:rPr>
                <w:rFonts w:hint="eastAsia"/>
                <w:sz w:val="22"/>
              </w:rPr>
              <w:t>務</w:t>
            </w:r>
            <w:r>
              <w:rPr>
                <w:rFonts w:hint="eastAsia"/>
                <w:sz w:val="22"/>
              </w:rPr>
              <w:t xml:space="preserve"> </w:t>
            </w:r>
            <w:r>
              <w:rPr>
                <w:rFonts w:hint="eastAsia"/>
                <w:sz w:val="22"/>
              </w:rPr>
              <w:t>名</w:t>
            </w:r>
          </w:p>
        </w:tc>
        <w:tc>
          <w:tcPr>
            <w:tcW w:w="1288" w:type="dxa"/>
            <w:vAlign w:val="center"/>
          </w:tcPr>
          <w:p>
            <w:pPr>
              <w:pStyle w:val="0"/>
              <w:ind w:right="-143" w:rightChars="-68"/>
              <w:jc w:val="center"/>
              <w:rPr>
                <w:rFonts w:hint="default"/>
                <w:sz w:val="22"/>
              </w:rPr>
            </w:pPr>
            <w:r>
              <w:rPr>
                <w:rFonts w:hint="eastAsia"/>
                <w:sz w:val="22"/>
              </w:rPr>
              <w:t>発</w:t>
            </w:r>
            <w:r>
              <w:rPr>
                <w:rFonts w:hint="eastAsia"/>
                <w:sz w:val="22"/>
              </w:rPr>
              <w:t xml:space="preserve"> </w:t>
            </w:r>
            <w:r>
              <w:rPr>
                <w:rFonts w:hint="eastAsia"/>
                <w:sz w:val="22"/>
              </w:rPr>
              <w:t>注</w:t>
            </w:r>
            <w:r>
              <w:rPr>
                <w:rFonts w:hint="eastAsia"/>
                <w:sz w:val="22"/>
              </w:rPr>
              <w:t xml:space="preserve"> </w:t>
            </w:r>
            <w:r>
              <w:rPr>
                <w:rFonts w:hint="eastAsia"/>
                <w:sz w:val="22"/>
              </w:rPr>
              <w:t>者</w:t>
            </w:r>
          </w:p>
        </w:tc>
        <w:tc>
          <w:tcPr>
            <w:tcW w:w="1680" w:type="dxa"/>
            <w:vAlign w:val="center"/>
          </w:tcPr>
          <w:p>
            <w:pPr>
              <w:pStyle w:val="0"/>
              <w:ind w:left="-107" w:leftChars="-51" w:right="-143" w:rightChars="-68"/>
              <w:jc w:val="center"/>
              <w:rPr>
                <w:rFonts w:hint="default"/>
                <w:sz w:val="22"/>
              </w:rPr>
            </w:pPr>
            <w:r>
              <w:rPr>
                <w:rFonts w:hint="eastAsia"/>
                <w:sz w:val="22"/>
              </w:rPr>
              <w:t>業</w:t>
            </w:r>
            <w:r>
              <w:rPr>
                <w:rFonts w:hint="eastAsia"/>
                <w:sz w:val="22"/>
              </w:rPr>
              <w:t xml:space="preserve"> </w:t>
            </w:r>
            <w:r>
              <w:rPr>
                <w:rFonts w:hint="eastAsia"/>
                <w:sz w:val="22"/>
              </w:rPr>
              <w:t>務</w:t>
            </w:r>
            <w:r>
              <w:rPr>
                <w:rFonts w:hint="eastAsia"/>
                <w:sz w:val="22"/>
              </w:rPr>
              <w:t xml:space="preserve"> </w:t>
            </w:r>
            <w:r>
              <w:rPr>
                <w:rFonts w:hint="eastAsia"/>
                <w:sz w:val="22"/>
              </w:rPr>
              <w:t>内</w:t>
            </w:r>
            <w:r>
              <w:rPr>
                <w:rFonts w:hint="eastAsia"/>
                <w:sz w:val="22"/>
              </w:rPr>
              <w:t xml:space="preserve"> </w:t>
            </w:r>
            <w:r>
              <w:rPr>
                <w:rFonts w:hint="eastAsia"/>
                <w:sz w:val="22"/>
              </w:rPr>
              <w:t>容</w:t>
            </w:r>
          </w:p>
        </w:tc>
        <w:tc>
          <w:tcPr>
            <w:tcW w:w="1190" w:type="dxa"/>
            <w:vAlign w:val="center"/>
          </w:tcPr>
          <w:p>
            <w:pPr>
              <w:pStyle w:val="0"/>
              <w:ind w:right="-143" w:rightChars="-68"/>
              <w:rPr>
                <w:rFonts w:hint="default"/>
                <w:sz w:val="22"/>
              </w:rPr>
            </w:pPr>
            <w:r>
              <w:rPr>
                <w:rFonts w:hint="eastAsia"/>
                <w:sz w:val="22"/>
              </w:rPr>
              <w:t>廃棄物</w:t>
            </w:r>
          </w:p>
          <w:p>
            <w:pPr>
              <w:pStyle w:val="0"/>
              <w:ind w:right="-143" w:rightChars="-68"/>
              <w:rPr>
                <w:rFonts w:hint="default"/>
                <w:sz w:val="22"/>
              </w:rPr>
            </w:pPr>
            <w:r>
              <w:rPr>
                <w:rFonts w:hint="eastAsia"/>
                <w:sz w:val="22"/>
              </w:rPr>
              <w:t>の種類</w:t>
            </w:r>
          </w:p>
        </w:tc>
        <w:tc>
          <w:tcPr>
            <w:tcW w:w="1273" w:type="dxa"/>
            <w:vAlign w:val="center"/>
          </w:tcPr>
          <w:p>
            <w:pPr>
              <w:pStyle w:val="0"/>
              <w:ind w:right="-143" w:rightChars="-68"/>
              <w:rPr>
                <w:rFonts w:hint="default"/>
                <w:sz w:val="22"/>
              </w:rPr>
            </w:pPr>
            <w:r>
              <w:rPr>
                <w:rFonts w:hint="eastAsia"/>
                <w:sz w:val="22"/>
              </w:rPr>
              <w:t>取扱量</w:t>
            </w:r>
          </w:p>
        </w:tc>
        <w:tc>
          <w:tcPr>
            <w:tcW w:w="1848" w:type="dxa"/>
            <w:vAlign w:val="center"/>
          </w:tcPr>
          <w:p>
            <w:pPr>
              <w:pStyle w:val="0"/>
              <w:ind w:right="-143" w:rightChars="-68"/>
              <w:jc w:val="center"/>
              <w:rPr>
                <w:rFonts w:hint="default"/>
                <w:sz w:val="22"/>
              </w:rPr>
            </w:pPr>
            <w:r>
              <w:rPr>
                <w:rFonts w:hint="eastAsia"/>
                <w:sz w:val="22"/>
              </w:rPr>
              <w:t>実</w:t>
            </w:r>
            <w:r>
              <w:rPr>
                <w:rFonts w:hint="eastAsia"/>
                <w:sz w:val="22"/>
              </w:rPr>
              <w:t xml:space="preserve"> </w:t>
            </w:r>
            <w:r>
              <w:rPr>
                <w:rFonts w:hint="eastAsia"/>
                <w:sz w:val="22"/>
              </w:rPr>
              <w:t>施</w:t>
            </w:r>
            <w:r>
              <w:rPr>
                <w:rFonts w:hint="eastAsia"/>
                <w:sz w:val="22"/>
              </w:rPr>
              <w:t xml:space="preserve"> </w:t>
            </w:r>
            <w:r>
              <w:rPr>
                <w:rFonts w:hint="eastAsia"/>
                <w:sz w:val="22"/>
              </w:rPr>
              <w:t>期</w:t>
            </w:r>
            <w:r>
              <w:rPr>
                <w:rFonts w:hint="eastAsia"/>
                <w:sz w:val="22"/>
              </w:rPr>
              <w:t xml:space="preserve"> </w:t>
            </w:r>
            <w:r>
              <w:rPr>
                <w:rFonts w:hint="eastAsia"/>
                <w:sz w:val="22"/>
              </w:rPr>
              <w:t>間</w:t>
            </w:r>
          </w:p>
        </w:tc>
      </w:tr>
      <w:tr>
        <w:trPr>
          <w:trHeight w:val="1297" w:hRule="atLeast"/>
        </w:trPr>
        <w:tc>
          <w:tcPr>
            <w:tcW w:w="1480" w:type="dxa"/>
            <w:vAlign w:val="center"/>
          </w:tcPr>
          <w:p>
            <w:pPr>
              <w:pStyle w:val="0"/>
              <w:ind w:left="-69" w:leftChars="-33" w:right="-143" w:rightChars="-68" w:firstLine="110" w:firstLineChars="50"/>
              <w:rPr>
                <w:rFonts w:hint="default"/>
                <w:sz w:val="22"/>
              </w:rPr>
            </w:pPr>
            <w:r>
              <w:rPr>
                <w:rFonts w:hint="eastAsia"/>
                <w:sz w:val="22"/>
              </w:rPr>
              <w:t>天理市ごみ</w:t>
            </w:r>
          </w:p>
          <w:p>
            <w:pPr>
              <w:pStyle w:val="0"/>
              <w:ind w:left="27" w:leftChars="13" w:right="-143" w:rightChars="-68"/>
              <w:rPr>
                <w:rFonts w:hint="default"/>
                <w:sz w:val="22"/>
              </w:rPr>
            </w:pPr>
            <w:r>
              <w:rPr>
                <w:rFonts w:hint="eastAsia"/>
                <w:sz w:val="22"/>
              </w:rPr>
              <w:t>収集運搬</w:t>
            </w:r>
          </w:p>
          <w:p>
            <w:pPr>
              <w:pStyle w:val="0"/>
              <w:ind w:left="27" w:leftChars="13" w:right="-143" w:rightChars="-68"/>
              <w:rPr>
                <w:rFonts w:hint="default"/>
                <w:sz w:val="22"/>
              </w:rPr>
            </w:pPr>
            <w:r>
              <w:rPr>
                <w:rFonts w:hint="eastAsia"/>
                <w:sz w:val="22"/>
              </w:rPr>
              <w:t>業務</w:t>
            </w:r>
          </w:p>
        </w:tc>
        <w:tc>
          <w:tcPr>
            <w:tcW w:w="1288" w:type="dxa"/>
            <w:vAlign w:val="center"/>
          </w:tcPr>
          <w:p>
            <w:pPr>
              <w:pStyle w:val="0"/>
              <w:ind w:left="-149" w:leftChars="-71" w:right="-143" w:rightChars="-68"/>
              <w:jc w:val="center"/>
              <w:rPr>
                <w:rFonts w:hint="default"/>
                <w:sz w:val="22"/>
              </w:rPr>
            </w:pPr>
            <w:r>
              <w:rPr>
                <w:rFonts w:hint="eastAsia"/>
                <w:sz w:val="22"/>
              </w:rPr>
              <w:t>天理市</w:t>
            </w:r>
          </w:p>
        </w:tc>
        <w:tc>
          <w:tcPr>
            <w:tcW w:w="1680" w:type="dxa"/>
            <w:vAlign w:val="top"/>
          </w:tcPr>
          <w:p>
            <w:pPr>
              <w:pStyle w:val="0"/>
              <w:ind w:right="-143" w:rightChars="-68"/>
              <w:rPr>
                <w:rFonts w:hint="default"/>
                <w:sz w:val="22"/>
              </w:rPr>
            </w:pPr>
            <w:r>
              <w:rPr>
                <w:rFonts w:hint="eastAsia"/>
                <w:sz w:val="22"/>
              </w:rPr>
              <w:t>天理市内の家</w:t>
            </w:r>
          </w:p>
          <w:p>
            <w:pPr>
              <w:pStyle w:val="0"/>
              <w:ind w:right="-143" w:rightChars="-68"/>
              <w:rPr>
                <w:rFonts w:hint="default"/>
                <w:sz w:val="22"/>
              </w:rPr>
            </w:pPr>
            <w:r>
              <w:rPr>
                <w:rFonts w:hint="eastAsia"/>
                <w:sz w:val="22"/>
              </w:rPr>
              <w:t>庭から排出さ</w:t>
            </w:r>
          </w:p>
          <w:p>
            <w:pPr>
              <w:pStyle w:val="0"/>
              <w:ind w:right="-143" w:rightChars="-68"/>
              <w:rPr>
                <w:rFonts w:hint="default"/>
                <w:sz w:val="22"/>
              </w:rPr>
            </w:pPr>
            <w:r>
              <w:rPr>
                <w:rFonts w:hint="eastAsia"/>
                <w:sz w:val="22"/>
              </w:rPr>
              <w:t>れた一般廃棄</w:t>
            </w:r>
          </w:p>
          <w:p>
            <w:pPr>
              <w:pStyle w:val="0"/>
              <w:ind w:right="-143" w:rightChars="-68"/>
              <w:rPr>
                <w:rFonts w:hint="default"/>
                <w:sz w:val="22"/>
              </w:rPr>
            </w:pPr>
            <w:r>
              <w:rPr>
                <w:rFonts w:hint="eastAsia"/>
                <w:sz w:val="22"/>
              </w:rPr>
              <w:t>物の収集運搬</w:t>
            </w:r>
          </w:p>
          <w:p>
            <w:pPr>
              <w:pStyle w:val="0"/>
              <w:ind w:right="-143" w:rightChars="-68"/>
              <w:rPr>
                <w:rFonts w:hint="default"/>
                <w:sz w:val="22"/>
              </w:rPr>
            </w:pPr>
            <w:r>
              <w:rPr>
                <w:rFonts w:hint="eastAsia"/>
                <w:sz w:val="22"/>
              </w:rPr>
              <w:t>業務</w:t>
            </w:r>
          </w:p>
        </w:tc>
        <w:tc>
          <w:tcPr>
            <w:tcW w:w="1190" w:type="dxa"/>
            <w:vAlign w:val="center"/>
          </w:tcPr>
          <w:p>
            <w:pPr>
              <w:pStyle w:val="0"/>
              <w:ind w:left="-8" w:leftChars="-4" w:right="-143" w:rightChars="-68"/>
              <w:rPr>
                <w:rFonts w:hint="default"/>
                <w:sz w:val="22"/>
              </w:rPr>
            </w:pPr>
            <w:r>
              <w:rPr>
                <w:rFonts w:hint="eastAsia"/>
                <w:sz w:val="22"/>
              </w:rPr>
              <w:t>一般廃</w:t>
            </w:r>
          </w:p>
          <w:p>
            <w:pPr>
              <w:pStyle w:val="0"/>
              <w:ind w:left="-8" w:leftChars="-4" w:right="-143" w:rightChars="-68" w:firstLine="11" w:firstLineChars="5"/>
              <w:rPr>
                <w:rFonts w:hint="default"/>
                <w:sz w:val="22"/>
              </w:rPr>
            </w:pPr>
            <w:r>
              <w:rPr>
                <w:rFonts w:hint="eastAsia"/>
                <w:sz w:val="22"/>
              </w:rPr>
              <w:t>棄物</w:t>
            </w:r>
          </w:p>
        </w:tc>
        <w:tc>
          <w:tcPr>
            <w:tcW w:w="1273" w:type="dxa"/>
            <w:vAlign w:val="center"/>
          </w:tcPr>
          <w:p>
            <w:pPr>
              <w:pStyle w:val="0"/>
              <w:ind w:right="-143" w:rightChars="-68" w:firstLine="220" w:firstLineChars="100"/>
              <w:rPr>
                <w:rFonts w:hint="default" w:asciiTheme="minorEastAsia" w:hAnsiTheme="minorEastAsia"/>
                <w:sz w:val="22"/>
              </w:rPr>
            </w:pPr>
            <w:r>
              <w:rPr>
                <w:rFonts w:hint="eastAsia" w:asciiTheme="minorEastAsia" w:hAnsiTheme="minorEastAsia"/>
                <w:sz w:val="22"/>
              </w:rPr>
              <w:t>24,000t</w:t>
            </w:r>
          </w:p>
        </w:tc>
        <w:tc>
          <w:tcPr>
            <w:tcW w:w="1848" w:type="dxa"/>
            <w:vAlign w:val="center"/>
          </w:tcPr>
          <w:p>
            <w:pPr>
              <w:pStyle w:val="0"/>
              <w:ind w:left="-65" w:leftChars="-31" w:right="-143" w:rightChars="-68"/>
              <w:jc w:val="center"/>
              <w:rPr>
                <w:rFonts w:hint="default"/>
                <w:sz w:val="22"/>
              </w:rPr>
            </w:pPr>
            <w:r>
              <w:rPr>
                <w:rFonts w:hint="eastAsia"/>
                <w:sz w:val="22"/>
              </w:rPr>
              <w:t>令和４年</w:t>
            </w:r>
            <w:r>
              <w:rPr>
                <w:rFonts w:hint="eastAsia"/>
                <w:sz w:val="22"/>
              </w:rPr>
              <w:t>4</w:t>
            </w:r>
            <w:r>
              <w:rPr>
                <w:rFonts w:hint="eastAsia"/>
                <w:sz w:val="22"/>
              </w:rPr>
              <w:t>月</w:t>
            </w:r>
          </w:p>
          <w:p>
            <w:pPr>
              <w:pStyle w:val="0"/>
              <w:ind w:right="-143" w:rightChars="-68"/>
              <w:jc w:val="center"/>
              <w:rPr>
                <w:rFonts w:hint="default"/>
                <w:sz w:val="22"/>
              </w:rPr>
            </w:pPr>
            <w:r>
              <w:rPr>
                <w:rFonts w:hint="eastAsia"/>
                <w:sz w:val="22"/>
              </w:rPr>
              <w:t>～</w:t>
            </w:r>
          </w:p>
          <w:p>
            <w:pPr>
              <w:pStyle w:val="0"/>
              <w:ind w:left="-92" w:leftChars="-44" w:right="-143" w:rightChars="-68"/>
              <w:jc w:val="center"/>
              <w:rPr>
                <w:rFonts w:hint="default"/>
                <w:sz w:val="22"/>
              </w:rPr>
            </w:pPr>
            <w:r>
              <w:rPr>
                <w:rFonts w:hint="eastAsia"/>
                <w:sz w:val="22"/>
              </w:rPr>
              <w:t>令和７年</w:t>
            </w:r>
            <w:r>
              <w:rPr>
                <w:rFonts w:hint="eastAsia"/>
                <w:sz w:val="22"/>
              </w:rPr>
              <w:t>3</w:t>
            </w:r>
            <w:r>
              <w:rPr>
                <w:rFonts w:hint="eastAsia"/>
                <w:sz w:val="22"/>
              </w:rPr>
              <w:t>月</w:t>
            </w:r>
          </w:p>
        </w:tc>
      </w:tr>
      <w:tr>
        <w:trPr>
          <w:trHeight w:val="1297" w:hRule="atLeast"/>
        </w:trPr>
        <w:tc>
          <w:tcPr>
            <w:tcW w:w="1480" w:type="dxa"/>
            <w:vAlign w:val="center"/>
          </w:tcPr>
          <w:p>
            <w:pPr>
              <w:pStyle w:val="0"/>
              <w:ind w:left="-153" w:leftChars="-73" w:right="-143" w:rightChars="-68"/>
              <w:jc w:val="center"/>
              <w:rPr>
                <w:rFonts w:hint="default"/>
                <w:sz w:val="22"/>
              </w:rPr>
            </w:pPr>
            <w:r>
              <w:rPr>
                <w:rFonts w:hint="eastAsia"/>
                <w:sz w:val="22"/>
              </w:rPr>
              <w:t>天理市資源</w:t>
            </w:r>
          </w:p>
          <w:p>
            <w:pPr>
              <w:pStyle w:val="0"/>
              <w:ind w:right="-143" w:rightChars="-68"/>
              <w:rPr>
                <w:rFonts w:hint="default"/>
                <w:sz w:val="22"/>
              </w:rPr>
            </w:pPr>
            <w:r>
              <w:rPr>
                <w:rFonts w:hint="eastAsia"/>
                <w:sz w:val="22"/>
              </w:rPr>
              <w:t>ごみ収集運</w:t>
            </w:r>
          </w:p>
          <w:p>
            <w:pPr>
              <w:pStyle w:val="0"/>
              <w:ind w:left="27" w:leftChars="13" w:right="-143" w:rightChars="-68"/>
              <w:rPr>
                <w:rFonts w:hint="default"/>
                <w:sz w:val="24"/>
              </w:rPr>
            </w:pPr>
            <w:r>
              <w:rPr>
                <w:rFonts w:hint="eastAsia"/>
                <w:sz w:val="22"/>
              </w:rPr>
              <w:t>搬業務</w:t>
            </w:r>
          </w:p>
        </w:tc>
        <w:tc>
          <w:tcPr>
            <w:tcW w:w="1288" w:type="dxa"/>
            <w:vAlign w:val="center"/>
          </w:tcPr>
          <w:p>
            <w:pPr>
              <w:pStyle w:val="0"/>
              <w:ind w:left="-107" w:leftChars="-51" w:right="-143" w:rightChars="-68"/>
              <w:jc w:val="center"/>
              <w:rPr>
                <w:rFonts w:hint="default"/>
                <w:sz w:val="24"/>
              </w:rPr>
            </w:pPr>
            <w:r>
              <w:rPr>
                <w:rFonts w:hint="eastAsia"/>
                <w:sz w:val="22"/>
              </w:rPr>
              <w:t>天理市</w:t>
            </w:r>
          </w:p>
        </w:tc>
        <w:tc>
          <w:tcPr>
            <w:tcW w:w="1680" w:type="dxa"/>
            <w:vAlign w:val="center"/>
          </w:tcPr>
          <w:p>
            <w:pPr>
              <w:pStyle w:val="0"/>
              <w:ind w:right="-143" w:rightChars="-68"/>
              <w:rPr>
                <w:rFonts w:hint="default"/>
                <w:sz w:val="22"/>
              </w:rPr>
            </w:pPr>
            <w:r>
              <w:rPr>
                <w:rFonts w:hint="eastAsia"/>
                <w:sz w:val="22"/>
              </w:rPr>
              <w:t>天理市内の家</w:t>
            </w:r>
          </w:p>
          <w:p>
            <w:pPr>
              <w:pStyle w:val="0"/>
              <w:ind w:right="-143" w:rightChars="-68"/>
              <w:rPr>
                <w:rFonts w:hint="default"/>
                <w:sz w:val="22"/>
              </w:rPr>
            </w:pPr>
            <w:r>
              <w:rPr>
                <w:rFonts w:hint="eastAsia"/>
                <w:sz w:val="22"/>
              </w:rPr>
              <w:t>庭から排出さ</w:t>
            </w:r>
          </w:p>
          <w:p>
            <w:pPr>
              <w:pStyle w:val="0"/>
              <w:ind w:right="-143" w:rightChars="-68"/>
              <w:rPr>
                <w:rFonts w:hint="default"/>
                <w:sz w:val="22"/>
              </w:rPr>
            </w:pPr>
            <w:r>
              <w:rPr>
                <w:rFonts w:hint="eastAsia"/>
                <w:sz w:val="22"/>
              </w:rPr>
              <w:t>れた一般廃棄</w:t>
            </w:r>
          </w:p>
          <w:p>
            <w:pPr>
              <w:pStyle w:val="0"/>
              <w:ind w:right="-143" w:rightChars="-68"/>
              <w:rPr>
                <w:rFonts w:hint="default"/>
                <w:sz w:val="22"/>
              </w:rPr>
            </w:pPr>
            <w:r>
              <w:rPr>
                <w:rFonts w:hint="eastAsia"/>
                <w:sz w:val="22"/>
              </w:rPr>
              <w:t>物（資源ごみ）</w:t>
            </w:r>
          </w:p>
          <w:p>
            <w:pPr>
              <w:pStyle w:val="0"/>
              <w:ind w:right="-143" w:rightChars="-68"/>
              <w:rPr>
                <w:rFonts w:hint="default"/>
                <w:sz w:val="22"/>
              </w:rPr>
            </w:pPr>
            <w:r>
              <w:rPr>
                <w:rFonts w:hint="eastAsia"/>
                <w:sz w:val="22"/>
              </w:rPr>
              <w:t>の収集運搬業</w:t>
            </w:r>
          </w:p>
          <w:p>
            <w:pPr>
              <w:pStyle w:val="0"/>
              <w:ind w:left="-23" w:leftChars="-11" w:right="-143" w:rightChars="-68"/>
              <w:rPr>
                <w:rFonts w:hint="default"/>
                <w:sz w:val="24"/>
              </w:rPr>
            </w:pPr>
            <w:r>
              <w:rPr>
                <w:rFonts w:hint="eastAsia"/>
                <w:sz w:val="22"/>
              </w:rPr>
              <w:t>務</w:t>
            </w:r>
          </w:p>
        </w:tc>
        <w:tc>
          <w:tcPr>
            <w:tcW w:w="1190" w:type="dxa"/>
            <w:vAlign w:val="center"/>
          </w:tcPr>
          <w:p>
            <w:pPr>
              <w:pStyle w:val="0"/>
              <w:ind w:left="2" w:leftChars="1" w:right="-143" w:rightChars="-68" w:firstLine="24" w:firstLineChars="11"/>
              <w:rPr>
                <w:rFonts w:hint="default"/>
                <w:sz w:val="22"/>
              </w:rPr>
            </w:pPr>
            <w:r>
              <w:rPr>
                <w:rFonts w:hint="eastAsia"/>
                <w:sz w:val="22"/>
              </w:rPr>
              <w:t>一般廃</w:t>
            </w:r>
          </w:p>
          <w:p>
            <w:pPr>
              <w:pStyle w:val="0"/>
              <w:ind w:right="-143" w:rightChars="-68"/>
              <w:rPr>
                <w:rFonts w:hint="default"/>
                <w:sz w:val="22"/>
              </w:rPr>
            </w:pPr>
            <w:r>
              <w:rPr>
                <w:rFonts w:hint="eastAsia"/>
                <w:sz w:val="22"/>
              </w:rPr>
              <w:t>棄物（資</w:t>
            </w:r>
          </w:p>
          <w:p>
            <w:pPr>
              <w:pStyle w:val="0"/>
              <w:ind w:right="-143" w:rightChars="-68"/>
              <w:rPr>
                <w:rFonts w:hint="default"/>
                <w:sz w:val="24"/>
              </w:rPr>
            </w:pPr>
            <w:r>
              <w:rPr>
                <w:rFonts w:hint="eastAsia"/>
                <w:sz w:val="22"/>
              </w:rPr>
              <w:t>源ごみ）</w:t>
            </w:r>
          </w:p>
        </w:tc>
        <w:tc>
          <w:tcPr>
            <w:tcW w:w="1273" w:type="dxa"/>
            <w:vAlign w:val="center"/>
          </w:tcPr>
          <w:p>
            <w:pPr>
              <w:pStyle w:val="0"/>
              <w:ind w:right="-143" w:rightChars="-68" w:firstLine="330" w:firstLineChars="150"/>
              <w:rPr>
                <w:rFonts w:hint="default" w:asciiTheme="minorEastAsia" w:hAnsiTheme="minorEastAsia"/>
                <w:sz w:val="22"/>
              </w:rPr>
            </w:pPr>
            <w:r>
              <w:rPr>
                <w:rFonts w:hint="eastAsia" w:asciiTheme="minorEastAsia" w:hAnsiTheme="minorEastAsia"/>
                <w:sz w:val="22"/>
              </w:rPr>
              <w:t>1,000t</w:t>
            </w:r>
          </w:p>
        </w:tc>
        <w:tc>
          <w:tcPr>
            <w:tcW w:w="1848" w:type="dxa"/>
            <w:vAlign w:val="center"/>
          </w:tcPr>
          <w:p>
            <w:pPr>
              <w:pStyle w:val="0"/>
              <w:ind w:left="-65" w:leftChars="-31" w:right="-143" w:rightChars="-68"/>
              <w:jc w:val="center"/>
              <w:rPr>
                <w:rFonts w:hint="default"/>
                <w:sz w:val="22"/>
              </w:rPr>
            </w:pPr>
            <w:r>
              <w:rPr>
                <w:rFonts w:hint="eastAsia"/>
                <w:sz w:val="22"/>
              </w:rPr>
              <w:t>令和４年</w:t>
            </w:r>
            <w:r>
              <w:rPr>
                <w:rFonts w:hint="eastAsia"/>
                <w:sz w:val="22"/>
              </w:rPr>
              <w:t>4</w:t>
            </w:r>
            <w:r>
              <w:rPr>
                <w:rFonts w:hint="eastAsia"/>
                <w:sz w:val="22"/>
              </w:rPr>
              <w:t>月</w:t>
            </w:r>
          </w:p>
          <w:p>
            <w:pPr>
              <w:pStyle w:val="0"/>
              <w:ind w:right="-143" w:rightChars="-68"/>
              <w:jc w:val="center"/>
              <w:rPr>
                <w:rFonts w:hint="default"/>
                <w:sz w:val="22"/>
              </w:rPr>
            </w:pPr>
            <w:r>
              <w:rPr>
                <w:rFonts w:hint="eastAsia"/>
                <w:sz w:val="22"/>
              </w:rPr>
              <w:t>～</w:t>
            </w:r>
          </w:p>
          <w:p>
            <w:pPr>
              <w:pStyle w:val="0"/>
              <w:ind w:right="-143" w:rightChars="-68"/>
              <w:jc w:val="center"/>
              <w:rPr>
                <w:rFonts w:hint="default"/>
                <w:sz w:val="24"/>
              </w:rPr>
            </w:pPr>
            <w:r>
              <w:rPr>
                <w:rFonts w:hint="eastAsia"/>
                <w:sz w:val="22"/>
              </w:rPr>
              <w:t>令和７年</w:t>
            </w:r>
            <w:r>
              <w:rPr>
                <w:rFonts w:hint="eastAsia"/>
                <w:sz w:val="22"/>
              </w:rPr>
              <w:t>3</w:t>
            </w:r>
            <w:r>
              <w:rPr>
                <w:rFonts w:hint="eastAsia"/>
                <w:sz w:val="22"/>
              </w:rPr>
              <w:t>月</w:t>
            </w:r>
          </w:p>
        </w:tc>
      </w:tr>
      <w:tr>
        <w:trPr>
          <w:trHeight w:val="1297" w:hRule="atLeast"/>
        </w:trPr>
        <w:tc>
          <w:tcPr>
            <w:tcW w:w="1480" w:type="dxa"/>
            <w:vAlign w:val="center"/>
          </w:tcPr>
          <w:p>
            <w:pPr>
              <w:pStyle w:val="0"/>
              <w:ind w:left="42" w:leftChars="20" w:right="-143" w:rightChars="-68"/>
              <w:rPr>
                <w:rFonts w:hint="default"/>
                <w:sz w:val="22"/>
              </w:rPr>
            </w:pPr>
            <w:r>
              <w:rPr>
                <w:rFonts w:hint="eastAsia"/>
                <w:sz w:val="22"/>
              </w:rPr>
              <w:t>事業系可燃</w:t>
            </w:r>
          </w:p>
          <w:p>
            <w:pPr>
              <w:pStyle w:val="0"/>
              <w:ind w:left="69" w:leftChars="33" w:right="-143" w:rightChars="-68"/>
              <w:rPr>
                <w:rFonts w:hint="default"/>
                <w:sz w:val="22"/>
              </w:rPr>
            </w:pPr>
            <w:r>
              <w:rPr>
                <w:rFonts w:hint="eastAsia"/>
                <w:sz w:val="22"/>
              </w:rPr>
              <w:t>ごみ収集運</w:t>
            </w:r>
          </w:p>
          <w:p>
            <w:pPr>
              <w:pStyle w:val="0"/>
              <w:ind w:left="69" w:leftChars="33" w:right="-143" w:rightChars="-68"/>
              <w:rPr>
                <w:rFonts w:hint="default"/>
                <w:sz w:val="22"/>
              </w:rPr>
            </w:pPr>
            <w:r>
              <w:rPr>
                <w:rFonts w:hint="eastAsia"/>
                <w:sz w:val="22"/>
              </w:rPr>
              <w:t>搬業務</w:t>
            </w:r>
          </w:p>
        </w:tc>
        <w:tc>
          <w:tcPr>
            <w:tcW w:w="1288" w:type="dxa"/>
            <w:vAlign w:val="center"/>
          </w:tcPr>
          <w:p>
            <w:pPr>
              <w:pStyle w:val="0"/>
              <w:ind w:left="-206" w:leftChars="-98" w:right="-143" w:rightChars="-68"/>
              <w:jc w:val="center"/>
              <w:rPr>
                <w:rFonts w:hint="default"/>
                <w:sz w:val="22"/>
              </w:rPr>
            </w:pPr>
            <w:r>
              <w:rPr>
                <w:rFonts w:hint="eastAsia"/>
                <w:sz w:val="22"/>
              </w:rPr>
              <w:t>㈱環境事</w:t>
            </w:r>
          </w:p>
          <w:p>
            <w:pPr>
              <w:pStyle w:val="0"/>
              <w:ind w:left="-38" w:leftChars="-18" w:right="-143" w:rightChars="-68"/>
              <w:jc w:val="center"/>
              <w:rPr>
                <w:rFonts w:hint="default"/>
                <w:sz w:val="22"/>
              </w:rPr>
            </w:pPr>
            <w:r>
              <w:rPr>
                <w:rFonts w:hint="eastAsia"/>
                <w:sz w:val="22"/>
              </w:rPr>
              <w:t>業他</w:t>
            </w:r>
            <w:r>
              <w:rPr>
                <w:rFonts w:hint="eastAsia" w:asciiTheme="minorEastAsia" w:hAnsiTheme="minorEastAsia"/>
                <w:sz w:val="22"/>
              </w:rPr>
              <w:t>20</w:t>
            </w:r>
            <w:r>
              <w:rPr>
                <w:rFonts w:hint="eastAsia" w:asciiTheme="minorEastAsia" w:hAnsiTheme="minorEastAsia"/>
                <w:sz w:val="22"/>
              </w:rPr>
              <w:t>件</w:t>
            </w:r>
          </w:p>
          <w:p>
            <w:pPr>
              <w:pStyle w:val="0"/>
              <w:ind w:right="-143" w:rightChars="-68"/>
              <w:jc w:val="center"/>
              <w:rPr>
                <w:rFonts w:hint="default"/>
                <w:sz w:val="22"/>
              </w:rPr>
            </w:pPr>
          </w:p>
        </w:tc>
        <w:tc>
          <w:tcPr>
            <w:tcW w:w="1680" w:type="dxa"/>
            <w:vAlign w:val="center"/>
          </w:tcPr>
          <w:p>
            <w:pPr>
              <w:pStyle w:val="0"/>
              <w:ind w:left="-176" w:leftChars="-84" w:right="-143" w:rightChars="-68"/>
              <w:jc w:val="center"/>
              <w:rPr>
                <w:rFonts w:hint="default"/>
                <w:sz w:val="22"/>
              </w:rPr>
            </w:pPr>
            <w:r>
              <w:rPr>
                <w:rFonts w:hint="eastAsia"/>
                <w:sz w:val="22"/>
              </w:rPr>
              <w:t>天理市内の事</w:t>
            </w:r>
          </w:p>
          <w:p>
            <w:pPr>
              <w:pStyle w:val="0"/>
              <w:ind w:left="-176" w:leftChars="-84" w:right="-143" w:rightChars="-68"/>
              <w:jc w:val="center"/>
              <w:rPr>
                <w:rFonts w:hint="default"/>
                <w:sz w:val="22"/>
              </w:rPr>
            </w:pPr>
            <w:r>
              <w:rPr>
                <w:rFonts w:hint="eastAsia"/>
                <w:sz w:val="22"/>
              </w:rPr>
              <w:t>業所から排出</w:t>
            </w:r>
          </w:p>
          <w:p>
            <w:pPr>
              <w:pStyle w:val="0"/>
              <w:ind w:left="-191" w:leftChars="-91" w:right="-143" w:rightChars="-68"/>
              <w:jc w:val="center"/>
              <w:rPr>
                <w:rFonts w:hint="default"/>
                <w:sz w:val="22"/>
              </w:rPr>
            </w:pPr>
            <w:r>
              <w:rPr>
                <w:rFonts w:hint="eastAsia"/>
                <w:sz w:val="22"/>
              </w:rPr>
              <w:t>された可燃ご</w:t>
            </w:r>
          </w:p>
          <w:p>
            <w:pPr>
              <w:pStyle w:val="0"/>
              <w:ind w:left="-92" w:leftChars="-44" w:right="-143" w:rightChars="-68"/>
              <w:jc w:val="center"/>
              <w:rPr>
                <w:rFonts w:hint="default"/>
                <w:sz w:val="22"/>
              </w:rPr>
            </w:pPr>
            <w:r>
              <w:rPr>
                <w:rFonts w:hint="eastAsia"/>
                <w:sz w:val="22"/>
              </w:rPr>
              <w:t>みの収集運搬</w:t>
            </w:r>
          </w:p>
          <w:p>
            <w:pPr>
              <w:pStyle w:val="0"/>
              <w:ind w:left="2" w:leftChars="1" w:right="-143" w:rightChars="-68"/>
              <w:rPr>
                <w:rFonts w:hint="default"/>
                <w:sz w:val="22"/>
              </w:rPr>
            </w:pPr>
            <w:r>
              <w:rPr>
                <w:rFonts w:hint="eastAsia"/>
                <w:sz w:val="22"/>
              </w:rPr>
              <w:t>業務</w:t>
            </w:r>
          </w:p>
        </w:tc>
        <w:tc>
          <w:tcPr>
            <w:tcW w:w="1190" w:type="dxa"/>
            <w:vAlign w:val="center"/>
          </w:tcPr>
          <w:p>
            <w:pPr>
              <w:pStyle w:val="0"/>
              <w:ind w:left="2" w:leftChars="1" w:right="-143" w:rightChars="-68" w:firstLine="24" w:firstLineChars="11"/>
              <w:rPr>
                <w:rFonts w:hint="default"/>
                <w:sz w:val="22"/>
              </w:rPr>
            </w:pPr>
            <w:r>
              <w:rPr>
                <w:rFonts w:hint="eastAsia"/>
                <w:sz w:val="22"/>
              </w:rPr>
              <w:t>一般廃</w:t>
            </w:r>
          </w:p>
          <w:p>
            <w:pPr>
              <w:pStyle w:val="0"/>
              <w:ind w:right="-143" w:rightChars="-68"/>
              <w:rPr>
                <w:rFonts w:hint="default"/>
                <w:sz w:val="22"/>
              </w:rPr>
            </w:pPr>
            <w:r>
              <w:rPr>
                <w:rFonts w:hint="eastAsia"/>
                <w:sz w:val="22"/>
              </w:rPr>
              <w:t>棄物（可</w:t>
            </w:r>
          </w:p>
          <w:p>
            <w:pPr>
              <w:pStyle w:val="0"/>
              <w:ind w:right="-143" w:rightChars="-68"/>
              <w:jc w:val="center"/>
              <w:rPr>
                <w:rFonts w:hint="default"/>
                <w:sz w:val="24"/>
              </w:rPr>
            </w:pPr>
            <w:r>
              <w:rPr>
                <w:rFonts w:hint="eastAsia"/>
                <w:sz w:val="22"/>
              </w:rPr>
              <w:t>燃ごみ）</w:t>
            </w:r>
          </w:p>
        </w:tc>
        <w:tc>
          <w:tcPr>
            <w:tcW w:w="1273" w:type="dxa"/>
            <w:vAlign w:val="center"/>
          </w:tcPr>
          <w:p>
            <w:pPr>
              <w:pStyle w:val="0"/>
              <w:ind w:right="-143" w:rightChars="-68" w:firstLine="330" w:firstLineChars="150"/>
              <w:rPr>
                <w:rFonts w:hint="default" w:asciiTheme="minorEastAsia" w:hAnsiTheme="minorEastAsia"/>
                <w:sz w:val="22"/>
              </w:rPr>
            </w:pPr>
            <w:r>
              <w:rPr>
                <w:rFonts w:hint="eastAsia" w:asciiTheme="minorEastAsia" w:hAnsiTheme="minorEastAsia"/>
                <w:sz w:val="22"/>
              </w:rPr>
              <w:t>5,000t</w:t>
            </w:r>
          </w:p>
        </w:tc>
        <w:tc>
          <w:tcPr>
            <w:tcW w:w="1848" w:type="dxa"/>
            <w:vAlign w:val="center"/>
          </w:tcPr>
          <w:p>
            <w:pPr>
              <w:pStyle w:val="0"/>
              <w:ind w:left="-65" w:leftChars="-31" w:right="-143" w:rightChars="-68"/>
              <w:jc w:val="center"/>
              <w:rPr>
                <w:rFonts w:hint="default"/>
                <w:sz w:val="22"/>
              </w:rPr>
            </w:pPr>
            <w:r>
              <w:rPr>
                <w:rFonts w:hint="eastAsia"/>
                <w:sz w:val="22"/>
              </w:rPr>
              <w:t>令和４年</w:t>
            </w:r>
            <w:r>
              <w:rPr>
                <w:rFonts w:hint="eastAsia"/>
                <w:sz w:val="22"/>
              </w:rPr>
              <w:t>4</w:t>
            </w:r>
            <w:r>
              <w:rPr>
                <w:rFonts w:hint="eastAsia"/>
                <w:sz w:val="22"/>
              </w:rPr>
              <w:t>月</w:t>
            </w:r>
          </w:p>
          <w:p>
            <w:pPr>
              <w:pStyle w:val="0"/>
              <w:ind w:right="-143" w:rightChars="-68"/>
              <w:jc w:val="center"/>
              <w:rPr>
                <w:rFonts w:hint="default"/>
                <w:sz w:val="22"/>
              </w:rPr>
            </w:pPr>
            <w:r>
              <w:rPr>
                <w:rFonts w:hint="eastAsia"/>
                <w:sz w:val="22"/>
              </w:rPr>
              <w:t>～</w:t>
            </w:r>
          </w:p>
          <w:p>
            <w:pPr>
              <w:pStyle w:val="0"/>
              <w:ind w:right="-143" w:rightChars="-68"/>
              <w:jc w:val="center"/>
              <w:rPr>
                <w:rFonts w:hint="default"/>
                <w:sz w:val="24"/>
              </w:rPr>
            </w:pPr>
            <w:r>
              <w:rPr>
                <w:rFonts w:hint="eastAsia"/>
                <w:sz w:val="22"/>
              </w:rPr>
              <w:t>令和７年</w:t>
            </w:r>
            <w:r>
              <w:rPr>
                <w:rFonts w:hint="eastAsia"/>
                <w:sz w:val="22"/>
              </w:rPr>
              <w:t>3</w:t>
            </w:r>
            <w:r>
              <w:rPr>
                <w:rFonts w:hint="eastAsia"/>
                <w:sz w:val="22"/>
              </w:rPr>
              <w:t>月</w:t>
            </w:r>
          </w:p>
        </w:tc>
      </w:tr>
      <w:tr>
        <w:trPr>
          <w:trHeight w:val="1297" w:hRule="atLeast"/>
        </w:trPr>
        <w:tc>
          <w:tcPr>
            <w:tcW w:w="1480" w:type="dxa"/>
            <w:vAlign w:val="center"/>
          </w:tcPr>
          <w:p>
            <w:pPr>
              <w:pStyle w:val="0"/>
              <w:ind w:left="42" w:leftChars="20" w:right="-143" w:rightChars="-68"/>
              <w:rPr>
                <w:rFonts w:hint="default"/>
                <w:sz w:val="22"/>
              </w:rPr>
            </w:pPr>
            <w:r>
              <w:rPr>
                <w:rFonts w:hint="eastAsia"/>
                <w:sz w:val="22"/>
              </w:rPr>
              <w:t>事業系不燃</w:t>
            </w:r>
          </w:p>
          <w:p>
            <w:pPr>
              <w:pStyle w:val="0"/>
              <w:ind w:left="42" w:leftChars="20" w:right="-143" w:rightChars="-68"/>
              <w:rPr>
                <w:rFonts w:hint="default"/>
                <w:sz w:val="22"/>
              </w:rPr>
            </w:pPr>
            <w:r>
              <w:rPr>
                <w:rFonts w:hint="eastAsia"/>
                <w:sz w:val="22"/>
              </w:rPr>
              <w:t>ごみ収集運</w:t>
            </w:r>
          </w:p>
          <w:p>
            <w:pPr>
              <w:pStyle w:val="0"/>
              <w:ind w:left="42" w:leftChars="20" w:right="-143" w:rightChars="-68"/>
              <w:rPr>
                <w:rFonts w:hint="default"/>
                <w:sz w:val="24"/>
              </w:rPr>
            </w:pPr>
            <w:r>
              <w:rPr>
                <w:rFonts w:hint="eastAsia"/>
                <w:sz w:val="22"/>
              </w:rPr>
              <w:t>搬業務</w:t>
            </w:r>
          </w:p>
        </w:tc>
        <w:tc>
          <w:tcPr>
            <w:tcW w:w="1288" w:type="dxa"/>
            <w:vAlign w:val="center"/>
          </w:tcPr>
          <w:p>
            <w:pPr>
              <w:pStyle w:val="0"/>
              <w:ind w:left="-275" w:leftChars="-131" w:right="-143" w:rightChars="-68"/>
              <w:jc w:val="center"/>
              <w:rPr>
                <w:rFonts w:hint="default"/>
                <w:sz w:val="22"/>
              </w:rPr>
            </w:pPr>
            <w:r>
              <w:rPr>
                <w:rFonts w:hint="eastAsia"/>
                <w:sz w:val="22"/>
              </w:rPr>
              <w:t>㈱環境経</w:t>
            </w:r>
          </w:p>
          <w:p>
            <w:pPr>
              <w:pStyle w:val="0"/>
              <w:ind w:left="-233" w:leftChars="-111" w:right="-143" w:rightChars="-68"/>
              <w:rPr>
                <w:rFonts w:hint="default"/>
                <w:sz w:val="22"/>
              </w:rPr>
            </w:pPr>
            <w:r>
              <w:rPr>
                <w:rFonts w:hint="eastAsia"/>
                <w:sz w:val="22"/>
              </w:rPr>
              <w:t>　済他</w:t>
            </w:r>
            <w:r>
              <w:rPr>
                <w:rFonts w:hint="eastAsia" w:asciiTheme="minorEastAsia" w:hAnsiTheme="minorEastAsia"/>
                <w:sz w:val="22"/>
              </w:rPr>
              <w:t>10</w:t>
            </w:r>
            <w:r>
              <w:rPr>
                <w:rFonts w:hint="eastAsia" w:asciiTheme="minorEastAsia" w:hAnsiTheme="minorEastAsia"/>
                <w:sz w:val="22"/>
              </w:rPr>
              <w:t>件</w:t>
            </w:r>
          </w:p>
          <w:p>
            <w:pPr>
              <w:pStyle w:val="0"/>
              <w:ind w:right="-143" w:rightChars="-68"/>
              <w:jc w:val="center"/>
              <w:rPr>
                <w:rFonts w:hint="default"/>
                <w:sz w:val="24"/>
              </w:rPr>
            </w:pPr>
          </w:p>
        </w:tc>
        <w:tc>
          <w:tcPr>
            <w:tcW w:w="1680" w:type="dxa"/>
            <w:vAlign w:val="center"/>
          </w:tcPr>
          <w:p>
            <w:pPr>
              <w:pStyle w:val="0"/>
              <w:ind w:left="-176" w:leftChars="-84" w:right="-143" w:rightChars="-68"/>
              <w:jc w:val="center"/>
              <w:rPr>
                <w:rFonts w:hint="default"/>
                <w:sz w:val="22"/>
              </w:rPr>
            </w:pPr>
            <w:r>
              <w:rPr>
                <w:rFonts w:hint="eastAsia"/>
                <w:sz w:val="22"/>
              </w:rPr>
              <w:t>天理市内の事</w:t>
            </w:r>
          </w:p>
          <w:p>
            <w:pPr>
              <w:pStyle w:val="0"/>
              <w:ind w:left="-176" w:leftChars="-84" w:right="-143" w:rightChars="-68"/>
              <w:jc w:val="center"/>
              <w:rPr>
                <w:rFonts w:hint="default"/>
                <w:sz w:val="22"/>
              </w:rPr>
            </w:pPr>
            <w:r>
              <w:rPr>
                <w:rFonts w:hint="eastAsia"/>
                <w:sz w:val="22"/>
              </w:rPr>
              <w:t>業所から排出</w:t>
            </w:r>
          </w:p>
          <w:p>
            <w:pPr>
              <w:pStyle w:val="0"/>
              <w:ind w:left="-191" w:leftChars="-91" w:right="-143" w:rightChars="-68"/>
              <w:jc w:val="center"/>
              <w:rPr>
                <w:rFonts w:hint="default"/>
                <w:sz w:val="22"/>
              </w:rPr>
            </w:pPr>
            <w:r>
              <w:rPr>
                <w:rFonts w:hint="eastAsia"/>
                <w:sz w:val="22"/>
              </w:rPr>
              <w:t>された不燃ご</w:t>
            </w:r>
          </w:p>
          <w:p>
            <w:pPr>
              <w:pStyle w:val="0"/>
              <w:ind w:left="-134" w:leftChars="-64" w:right="-143" w:rightChars="-68"/>
              <w:jc w:val="center"/>
              <w:rPr>
                <w:rFonts w:hint="default"/>
                <w:sz w:val="22"/>
              </w:rPr>
            </w:pPr>
            <w:r>
              <w:rPr>
                <w:rFonts w:hint="eastAsia"/>
                <w:sz w:val="22"/>
              </w:rPr>
              <w:t>みの収集運搬</w:t>
            </w:r>
          </w:p>
          <w:p>
            <w:pPr>
              <w:pStyle w:val="0"/>
              <w:ind w:right="-143" w:rightChars="-68"/>
              <w:rPr>
                <w:rFonts w:hint="default"/>
                <w:sz w:val="24"/>
              </w:rPr>
            </w:pPr>
            <w:r>
              <w:rPr>
                <w:rFonts w:hint="eastAsia"/>
                <w:sz w:val="22"/>
              </w:rPr>
              <w:t>業務</w:t>
            </w:r>
          </w:p>
        </w:tc>
        <w:tc>
          <w:tcPr>
            <w:tcW w:w="1190" w:type="dxa"/>
            <w:vAlign w:val="center"/>
          </w:tcPr>
          <w:p>
            <w:pPr>
              <w:pStyle w:val="0"/>
              <w:ind w:left="2" w:leftChars="1" w:right="-143" w:rightChars="-68" w:firstLine="24" w:firstLineChars="11"/>
              <w:rPr>
                <w:rFonts w:hint="default"/>
                <w:sz w:val="22"/>
              </w:rPr>
            </w:pPr>
            <w:r>
              <w:rPr>
                <w:rFonts w:hint="eastAsia"/>
                <w:sz w:val="22"/>
              </w:rPr>
              <w:t>一般廃</w:t>
            </w:r>
          </w:p>
          <w:p>
            <w:pPr>
              <w:pStyle w:val="0"/>
              <w:ind w:right="-143" w:rightChars="-68"/>
              <w:rPr>
                <w:rFonts w:hint="default"/>
                <w:sz w:val="22"/>
              </w:rPr>
            </w:pPr>
            <w:r>
              <w:rPr>
                <w:rFonts w:hint="eastAsia"/>
                <w:sz w:val="22"/>
              </w:rPr>
              <w:t>棄物（不</w:t>
            </w:r>
          </w:p>
          <w:p>
            <w:pPr>
              <w:pStyle w:val="0"/>
              <w:ind w:right="-143" w:rightChars="-68"/>
              <w:jc w:val="center"/>
              <w:rPr>
                <w:rFonts w:hint="default"/>
                <w:sz w:val="24"/>
              </w:rPr>
            </w:pPr>
            <w:r>
              <w:rPr>
                <w:rFonts w:hint="eastAsia"/>
                <w:sz w:val="22"/>
              </w:rPr>
              <w:t>燃ごみ）</w:t>
            </w:r>
          </w:p>
        </w:tc>
        <w:tc>
          <w:tcPr>
            <w:tcW w:w="1273" w:type="dxa"/>
            <w:vAlign w:val="center"/>
          </w:tcPr>
          <w:p>
            <w:pPr>
              <w:pStyle w:val="0"/>
              <w:ind w:right="-143" w:rightChars="-68" w:firstLine="330" w:firstLineChars="150"/>
              <w:rPr>
                <w:rFonts w:hint="default" w:asciiTheme="minorEastAsia" w:hAnsiTheme="minorEastAsia"/>
                <w:sz w:val="22"/>
              </w:rPr>
            </w:pPr>
            <w:r>
              <w:rPr>
                <w:rFonts w:hint="eastAsia" w:asciiTheme="minorEastAsia" w:hAnsiTheme="minorEastAsia"/>
                <w:sz w:val="22"/>
              </w:rPr>
              <w:t>1,550t</w:t>
            </w:r>
          </w:p>
        </w:tc>
        <w:tc>
          <w:tcPr>
            <w:tcW w:w="1848" w:type="dxa"/>
            <w:vAlign w:val="center"/>
          </w:tcPr>
          <w:p>
            <w:pPr>
              <w:pStyle w:val="0"/>
              <w:ind w:left="-65" w:leftChars="-31" w:right="-143" w:rightChars="-68"/>
              <w:jc w:val="center"/>
              <w:rPr>
                <w:rFonts w:hint="default"/>
                <w:sz w:val="22"/>
              </w:rPr>
            </w:pPr>
            <w:r>
              <w:rPr>
                <w:rFonts w:hint="eastAsia"/>
                <w:sz w:val="22"/>
              </w:rPr>
              <w:t>令和４年</w:t>
            </w:r>
            <w:r>
              <w:rPr>
                <w:rFonts w:hint="eastAsia"/>
                <w:sz w:val="22"/>
              </w:rPr>
              <w:t>4</w:t>
            </w:r>
            <w:r>
              <w:rPr>
                <w:rFonts w:hint="eastAsia"/>
                <w:sz w:val="22"/>
              </w:rPr>
              <w:t>月</w:t>
            </w:r>
          </w:p>
          <w:p>
            <w:pPr>
              <w:pStyle w:val="0"/>
              <w:ind w:right="-143" w:rightChars="-68"/>
              <w:rPr>
                <w:rFonts w:hint="default"/>
                <w:sz w:val="22"/>
              </w:rPr>
            </w:pPr>
            <w:r>
              <w:rPr>
                <w:rFonts w:hint="eastAsia"/>
                <w:sz w:val="22"/>
              </w:rPr>
              <w:t>　　　</w:t>
            </w:r>
            <w:r>
              <w:rPr>
                <w:rFonts w:hint="eastAsia"/>
                <w:sz w:val="22"/>
              </w:rPr>
              <w:t xml:space="preserve"> </w:t>
            </w:r>
            <w:r>
              <w:rPr>
                <w:rFonts w:hint="eastAsia"/>
                <w:sz w:val="22"/>
              </w:rPr>
              <w:t>～</w:t>
            </w:r>
          </w:p>
          <w:p>
            <w:pPr>
              <w:pStyle w:val="0"/>
              <w:ind w:right="-143" w:rightChars="-68"/>
              <w:jc w:val="center"/>
              <w:rPr>
                <w:rFonts w:hint="default"/>
                <w:sz w:val="24"/>
              </w:rPr>
            </w:pPr>
            <w:r>
              <w:rPr>
                <w:rFonts w:hint="eastAsia"/>
                <w:sz w:val="22"/>
              </w:rPr>
              <w:t>令和７年</w:t>
            </w:r>
            <w:r>
              <w:rPr>
                <w:rFonts w:hint="eastAsia"/>
                <w:sz w:val="22"/>
              </w:rPr>
              <w:t>3</w:t>
            </w:r>
            <w:r>
              <w:rPr>
                <w:rFonts w:hint="eastAsia"/>
                <w:sz w:val="22"/>
              </w:rPr>
              <w:t>月</w:t>
            </w:r>
          </w:p>
        </w:tc>
      </w:tr>
      <w:tr>
        <w:trPr>
          <w:trHeight w:val="1353" w:hRule="atLeast"/>
        </w:trPr>
        <w:tc>
          <w:tcPr>
            <w:tcW w:w="8759" w:type="dxa"/>
            <w:gridSpan w:val="6"/>
            <w:vAlign w:val="top"/>
          </w:tcPr>
          <w:p>
            <w:pPr>
              <w:pStyle w:val="0"/>
              <w:ind w:left="-28" w:right="-143" w:rightChars="-68"/>
              <w:rPr>
                <w:rFonts w:hint="default"/>
                <w:sz w:val="24"/>
              </w:rPr>
            </w:pPr>
            <w:r>
              <w:rPr>
                <w:rFonts w:hint="eastAsia"/>
                <w:sz w:val="24"/>
              </w:rPr>
              <w:t>注</w:t>
            </w:r>
            <w:r>
              <w:rPr>
                <w:rFonts w:hint="eastAsia"/>
                <w:sz w:val="24"/>
              </w:rPr>
              <w:t xml:space="preserve">1) </w:t>
            </w:r>
            <w:r>
              <w:rPr>
                <w:rFonts w:hint="eastAsia"/>
                <w:sz w:val="24"/>
              </w:rPr>
              <w:t>業務内容は、主になる業務内容を記入してください。</w:t>
            </w:r>
          </w:p>
          <w:p>
            <w:pPr>
              <w:pStyle w:val="0"/>
              <w:ind w:left="-28" w:right="-143" w:rightChars="-68"/>
              <w:rPr>
                <w:rFonts w:hint="default"/>
                <w:sz w:val="24"/>
              </w:rPr>
            </w:pPr>
            <w:r>
              <w:rPr>
                <w:rFonts w:hint="eastAsia"/>
                <w:sz w:val="24"/>
              </w:rPr>
              <w:t>注</w:t>
            </w:r>
            <w:r>
              <w:rPr>
                <w:rFonts w:hint="eastAsia"/>
                <w:sz w:val="24"/>
              </w:rPr>
              <w:t xml:space="preserve">2) </w:t>
            </w:r>
            <w:r>
              <w:rPr>
                <w:rFonts w:hint="eastAsia"/>
                <w:sz w:val="24"/>
              </w:rPr>
              <w:t>記入欄が不足する場合は複写して作成してください。</w:t>
            </w:r>
          </w:p>
          <w:p>
            <w:pPr>
              <w:pStyle w:val="0"/>
              <w:ind w:left="-14" w:right="-143" w:rightChars="-68"/>
              <w:rPr>
                <w:rFonts w:hint="default"/>
                <w:sz w:val="24"/>
              </w:rPr>
            </w:pPr>
            <w:r>
              <w:rPr>
                <w:rFonts w:hint="eastAsia"/>
                <w:sz w:val="24"/>
              </w:rPr>
              <w:t>注</w:t>
            </w:r>
            <w:r>
              <w:rPr>
                <w:rFonts w:hint="eastAsia"/>
                <w:sz w:val="24"/>
              </w:rPr>
              <w:t xml:space="preserve">3) </w:t>
            </w:r>
            <w:r>
              <w:rPr>
                <w:rFonts w:hint="eastAsia"/>
                <w:sz w:val="24"/>
              </w:rPr>
              <w:t>記入にあたっては、別紙記入例を参考にご記入ください。</w:t>
            </w:r>
          </w:p>
        </w:tc>
      </w:tr>
    </w:tbl>
    <w:p>
      <w:pPr>
        <w:pStyle w:val="0"/>
        <w:ind w:right="-143" w:rightChars="-68"/>
        <w:rPr>
          <w:rFonts w:hint="default"/>
          <w:sz w:val="24"/>
        </w:rPr>
      </w:pPr>
    </w:p>
    <w:sectPr>
      <w:pgSz w:w="11906" w:h="16838"/>
      <w:pgMar w:top="1134"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62E025C"/>
    <w:lvl w:ilvl="0" w:tplc="A63CE31C">
      <w:start w:val="1"/>
      <w:numFmt w:val="decimal"/>
      <w:lvlText w:val="注%1)"/>
      <w:lvlJc w:val="left"/>
      <w:pPr>
        <w:ind w:left="665" w:hanging="720"/>
      </w:pPr>
      <w:rPr>
        <w:rFonts w:hint="default"/>
      </w:rPr>
    </w:lvl>
    <w:lvl w:ilvl="1" w:tplc="04090017">
      <w:start w:val="1"/>
      <w:numFmt w:val="aiueoFullWidth"/>
      <w:lvlText w:val="(%2)"/>
      <w:lvlJc w:val="left"/>
      <w:pPr>
        <w:ind w:left="785" w:hanging="420"/>
      </w:pPr>
    </w:lvl>
    <w:lvl w:ilvl="2" w:tplc="04090011">
      <w:start w:val="1"/>
      <w:numFmt w:val="decimalEnclosedCircle"/>
      <w:lvlText w:val="%3"/>
      <w:lvlJc w:val="left"/>
      <w:pPr>
        <w:ind w:left="1205" w:hanging="420"/>
      </w:pPr>
    </w:lvl>
    <w:lvl w:ilvl="3" w:tplc="0409000F">
      <w:start w:val="1"/>
      <w:numFmt w:val="decimal"/>
      <w:lvlText w:val="%4."/>
      <w:lvlJc w:val="left"/>
      <w:pPr>
        <w:ind w:left="1625" w:hanging="420"/>
      </w:pPr>
    </w:lvl>
    <w:lvl w:ilvl="4" w:tplc="04090017">
      <w:start w:val="1"/>
      <w:numFmt w:val="aiueoFullWidth"/>
      <w:lvlText w:val="(%5)"/>
      <w:lvlJc w:val="left"/>
      <w:pPr>
        <w:ind w:left="2045" w:hanging="420"/>
      </w:pPr>
    </w:lvl>
    <w:lvl w:ilvl="5" w:tplc="04090011">
      <w:start w:val="1"/>
      <w:numFmt w:val="decimalEnclosedCircle"/>
      <w:lvlText w:val="%6"/>
      <w:lvlJc w:val="left"/>
      <w:pPr>
        <w:ind w:left="2465" w:hanging="420"/>
      </w:pPr>
    </w:lvl>
    <w:lvl w:ilvl="6" w:tplc="0409000F">
      <w:start w:val="1"/>
      <w:numFmt w:val="decimal"/>
      <w:lvlText w:val="%7."/>
      <w:lvlJc w:val="left"/>
      <w:pPr>
        <w:ind w:left="2885" w:hanging="420"/>
      </w:pPr>
    </w:lvl>
    <w:lvl w:ilvl="7" w:tplc="04090017">
      <w:start w:val="1"/>
      <w:numFmt w:val="aiueoFullWidth"/>
      <w:lvlText w:val="(%8)"/>
      <w:lvlJc w:val="left"/>
      <w:pPr>
        <w:ind w:left="3305" w:hanging="420"/>
      </w:pPr>
    </w:lvl>
    <w:lvl w:ilvl="8" w:tplc="04090011">
      <w:start w:val="1"/>
      <w:numFmt w:val="decimalEnclosedCircle"/>
      <w:lvlText w:val="%9"/>
      <w:lvlJc w:val="left"/>
      <w:pPr>
        <w:ind w:left="3725" w:hanging="420"/>
      </w:pPr>
    </w:lvl>
  </w:abstractNum>
  <w:abstractNum w:abstractNumId="1">
    <w:nsid w:val="00000002"/>
    <w:multiLevelType w:val="hybridMultilevel"/>
    <w:tmpl w:val="32601968"/>
    <w:lvl w:ilvl="0" w:tplc="2EBE8FEE">
      <w:start w:val="1"/>
      <w:numFmt w:val="decimalEnclosedCircle"/>
      <w:lvlText w:val="%1"/>
      <w:lvlJc w:val="left"/>
      <w:pPr>
        <w:ind w:left="600" w:hanging="360"/>
      </w:pPr>
      <w:rPr>
        <w:rFonts w:hint="default"/>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2">
    <w:nsid w:val="00000003"/>
    <w:multiLevelType w:val="hybridMultilevel"/>
    <w:tmpl w:val="5D9C9E74"/>
    <w:lvl w:ilvl="0" w:tplc="36188802">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character" w:styleId="16">
    <w:name w:val="Hyperlink"/>
    <w:basedOn w:val="10"/>
    <w:next w:val="16"/>
    <w:link w:val="0"/>
    <w:uiPriority w:val="0"/>
    <w:rPr>
      <w:color w:val="0000FF" w:themeColor="hyperlink"/>
      <w:u w:val="single" w:color="auto"/>
    </w:rPr>
  </w:style>
  <w:style w:type="paragraph" w:styleId="17">
    <w:name w:val="Note Heading"/>
    <w:basedOn w:val="0"/>
    <w:next w:val="0"/>
    <w:link w:val="18"/>
    <w:uiPriority w:val="0"/>
    <w:pPr>
      <w:jc w:val="center"/>
    </w:pPr>
    <w:rPr>
      <w:sz w:val="24"/>
    </w:rPr>
  </w:style>
  <w:style w:type="character" w:styleId="18" w:customStyle="1">
    <w:name w:val="記 (文字)"/>
    <w:basedOn w:val="10"/>
    <w:next w:val="18"/>
    <w:link w:val="17"/>
    <w:uiPriority w:val="0"/>
    <w:rPr>
      <w:sz w:val="24"/>
    </w:rPr>
  </w:style>
  <w:style w:type="paragraph" w:styleId="19">
    <w:name w:val="Closing"/>
    <w:basedOn w:val="0"/>
    <w:next w:val="19"/>
    <w:link w:val="20"/>
    <w:uiPriority w:val="0"/>
    <w:pPr>
      <w:jc w:val="right"/>
    </w:pPr>
    <w:rPr>
      <w:sz w:val="24"/>
    </w:rPr>
  </w:style>
  <w:style w:type="character" w:styleId="20" w:customStyle="1">
    <w:name w:val="結語 (文字)"/>
    <w:basedOn w:val="10"/>
    <w:next w:val="20"/>
    <w:link w:val="19"/>
    <w:uiPriority w:val="0"/>
    <w:rPr>
      <w:sz w:val="24"/>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TotalTime>
  <Pages>9</Pages>
  <Words>38</Words>
  <Characters>2160</Characters>
  <Application>JUST Note</Application>
  <Lines>710</Lines>
  <Paragraphs>199</Paragraphs>
  <CharactersWithSpaces>2390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天理市役所</dc:creator>
  <cp:lastModifiedBy>PC2211-137</cp:lastModifiedBy>
  <cp:lastPrinted>2020-05-16T19:32:00Z</cp:lastPrinted>
  <dcterms:created xsi:type="dcterms:W3CDTF">2020-05-16T19:34:00Z</dcterms:created>
  <dcterms:modified xsi:type="dcterms:W3CDTF">2025-07-08T08:38:43Z</dcterms:modified>
  <cp:revision>11</cp:revision>
</cp:coreProperties>
</file>