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691" w:rsidRPr="00344F73" w:rsidRDefault="00CE7691">
      <w:pPr>
        <w:rPr>
          <w:sz w:val="24"/>
          <w:szCs w:val="24"/>
        </w:rPr>
      </w:pPr>
      <w:bookmarkStart w:id="0" w:name="_GoBack"/>
      <w:bookmarkEnd w:id="0"/>
      <w:r w:rsidRPr="00344F73">
        <w:rPr>
          <w:rFonts w:hint="eastAsia"/>
          <w:sz w:val="24"/>
          <w:szCs w:val="24"/>
        </w:rPr>
        <w:t>様式第</w:t>
      </w:r>
      <w:r w:rsidR="00344F73" w:rsidRPr="00344F73">
        <w:rPr>
          <w:rFonts w:hint="eastAsia"/>
          <w:sz w:val="24"/>
          <w:szCs w:val="24"/>
        </w:rPr>
        <w:t>５</w:t>
      </w:r>
      <w:r w:rsidRPr="00344F73">
        <w:rPr>
          <w:rFonts w:hint="eastAsia"/>
          <w:sz w:val="24"/>
          <w:szCs w:val="24"/>
        </w:rPr>
        <w:t>号</w:t>
      </w:r>
      <w:r w:rsidR="00344F73" w:rsidRPr="00344F73">
        <w:rPr>
          <w:rFonts w:hint="eastAsia"/>
          <w:sz w:val="24"/>
          <w:szCs w:val="24"/>
        </w:rPr>
        <w:t>（</w:t>
      </w:r>
      <w:r w:rsidRPr="00344F73">
        <w:rPr>
          <w:rFonts w:hint="eastAsia"/>
          <w:sz w:val="24"/>
          <w:szCs w:val="24"/>
        </w:rPr>
        <w:t>第</w:t>
      </w:r>
      <w:r w:rsidR="00344F73" w:rsidRPr="00344F73">
        <w:rPr>
          <w:rFonts w:hint="eastAsia"/>
          <w:sz w:val="24"/>
          <w:szCs w:val="24"/>
        </w:rPr>
        <w:t>６</w:t>
      </w:r>
      <w:r w:rsidRPr="00344F73">
        <w:rPr>
          <w:rFonts w:hint="eastAsia"/>
          <w:sz w:val="24"/>
          <w:szCs w:val="24"/>
        </w:rPr>
        <w:t>条関係</w:t>
      </w:r>
      <w:r w:rsidR="00344F73" w:rsidRPr="00344F73">
        <w:rPr>
          <w:rFonts w:hint="eastAsia"/>
          <w:sz w:val="24"/>
          <w:szCs w:val="24"/>
        </w:rPr>
        <w:t>）</w:t>
      </w:r>
    </w:p>
    <w:p w:rsidR="00CE7691" w:rsidRPr="00344F73" w:rsidRDefault="00CE7691">
      <w:pPr>
        <w:rPr>
          <w:sz w:val="24"/>
          <w:szCs w:val="24"/>
        </w:rPr>
      </w:pPr>
    </w:p>
    <w:p w:rsidR="00CE7691" w:rsidRPr="00344F73" w:rsidRDefault="00CE7691" w:rsidP="000275D5">
      <w:pPr>
        <w:jc w:val="center"/>
        <w:rPr>
          <w:sz w:val="24"/>
          <w:szCs w:val="24"/>
        </w:rPr>
      </w:pPr>
      <w:r w:rsidRPr="00344F73">
        <w:rPr>
          <w:rFonts w:hint="eastAsia"/>
          <w:sz w:val="24"/>
          <w:szCs w:val="24"/>
        </w:rPr>
        <w:t>事業に用いる土砂等の搬入計画</w:t>
      </w:r>
    </w:p>
    <w:p w:rsidR="00CE7691" w:rsidRDefault="00CE7691">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1592"/>
        <w:gridCol w:w="1593"/>
        <w:gridCol w:w="1592"/>
        <w:gridCol w:w="1593"/>
        <w:gridCol w:w="1190"/>
        <w:gridCol w:w="1995"/>
      </w:tblGrid>
      <w:tr w:rsidR="00CE7691" w:rsidTr="00D7488A">
        <w:tblPrEx>
          <w:tblCellMar>
            <w:top w:w="0" w:type="dxa"/>
            <w:bottom w:w="0" w:type="dxa"/>
          </w:tblCellMar>
        </w:tblPrEx>
        <w:trPr>
          <w:cantSplit/>
          <w:trHeight w:val="397"/>
        </w:trPr>
        <w:tc>
          <w:tcPr>
            <w:tcW w:w="3885" w:type="dxa"/>
            <w:vMerge w:val="restart"/>
            <w:vAlign w:val="center"/>
          </w:tcPr>
          <w:p w:rsidR="00CE7691" w:rsidRPr="00B754DF" w:rsidRDefault="00CE7691">
            <w:pPr>
              <w:jc w:val="center"/>
              <w:rPr>
                <w:sz w:val="24"/>
                <w:szCs w:val="24"/>
              </w:rPr>
            </w:pPr>
            <w:r w:rsidRPr="00B754DF">
              <w:rPr>
                <w:rFonts w:hint="eastAsia"/>
                <w:spacing w:val="100"/>
                <w:sz w:val="24"/>
                <w:szCs w:val="24"/>
              </w:rPr>
              <w:t>発生元事業者</w:t>
            </w:r>
            <w:r w:rsidRPr="00B754DF">
              <w:rPr>
                <w:rFonts w:hint="eastAsia"/>
                <w:sz w:val="24"/>
                <w:szCs w:val="24"/>
              </w:rPr>
              <w:t>名</w:t>
            </w:r>
          </w:p>
        </w:tc>
        <w:tc>
          <w:tcPr>
            <w:tcW w:w="9555" w:type="dxa"/>
            <w:gridSpan w:val="6"/>
            <w:vAlign w:val="center"/>
          </w:tcPr>
          <w:p w:rsidR="00CE7691" w:rsidRPr="00B754DF" w:rsidRDefault="00CE7691">
            <w:pPr>
              <w:jc w:val="center"/>
              <w:rPr>
                <w:sz w:val="24"/>
                <w:szCs w:val="24"/>
              </w:rPr>
            </w:pPr>
            <w:r w:rsidRPr="00B754DF">
              <w:rPr>
                <w:rFonts w:hint="eastAsia"/>
                <w:spacing w:val="400"/>
                <w:sz w:val="24"/>
                <w:szCs w:val="24"/>
              </w:rPr>
              <w:t>搬入計</w:t>
            </w:r>
            <w:r w:rsidRPr="00B754DF">
              <w:rPr>
                <w:rFonts w:hint="eastAsia"/>
                <w:sz w:val="24"/>
                <w:szCs w:val="24"/>
              </w:rPr>
              <w:t>画</w:t>
            </w:r>
          </w:p>
        </w:tc>
      </w:tr>
      <w:tr w:rsidR="00CE7691">
        <w:tblPrEx>
          <w:tblCellMar>
            <w:top w:w="0" w:type="dxa"/>
            <w:bottom w:w="0" w:type="dxa"/>
          </w:tblCellMar>
        </w:tblPrEx>
        <w:trPr>
          <w:cantSplit/>
          <w:trHeight w:val="700"/>
        </w:trPr>
        <w:tc>
          <w:tcPr>
            <w:tcW w:w="3885" w:type="dxa"/>
            <w:vMerge/>
          </w:tcPr>
          <w:p w:rsidR="00CE7691" w:rsidRPr="00B754DF" w:rsidRDefault="00CE7691">
            <w:pPr>
              <w:rPr>
                <w:sz w:val="24"/>
                <w:szCs w:val="24"/>
              </w:rPr>
            </w:pPr>
          </w:p>
        </w:tc>
        <w:tc>
          <w:tcPr>
            <w:tcW w:w="1592" w:type="dxa"/>
            <w:tcBorders>
              <w:bottom w:val="nil"/>
            </w:tcBorders>
            <w:vAlign w:val="center"/>
          </w:tcPr>
          <w:p w:rsidR="00CE7691" w:rsidRPr="00B754DF" w:rsidRDefault="00CE7691">
            <w:pPr>
              <w:spacing w:before="120"/>
              <w:rPr>
                <w:sz w:val="24"/>
                <w:szCs w:val="24"/>
              </w:rPr>
            </w:pPr>
            <w:r w:rsidRPr="00B754DF">
              <w:rPr>
                <w:rFonts w:hint="eastAsia"/>
                <w:sz w:val="24"/>
                <w:szCs w:val="24"/>
              </w:rPr>
              <w:t>予定量</w:t>
            </w:r>
          </w:p>
          <w:p w:rsidR="00CE7691" w:rsidRPr="00B754DF" w:rsidRDefault="00B754DF">
            <w:pPr>
              <w:jc w:val="right"/>
              <w:rPr>
                <w:sz w:val="24"/>
                <w:szCs w:val="24"/>
              </w:rPr>
            </w:pPr>
            <w:r w:rsidRPr="00B754DF">
              <w:rPr>
                <w:rFonts w:hint="eastAsia"/>
                <w:sz w:val="24"/>
                <w:szCs w:val="24"/>
              </w:rPr>
              <w:t>㎥</w:t>
            </w:r>
          </w:p>
        </w:tc>
        <w:tc>
          <w:tcPr>
            <w:tcW w:w="1593" w:type="dxa"/>
            <w:vAlign w:val="center"/>
          </w:tcPr>
          <w:p w:rsidR="00CE7691" w:rsidRPr="00B754DF" w:rsidRDefault="00CE7691">
            <w:pPr>
              <w:spacing w:before="120"/>
              <w:rPr>
                <w:sz w:val="24"/>
                <w:szCs w:val="24"/>
              </w:rPr>
            </w:pPr>
            <w:r w:rsidRPr="00B754DF">
              <w:rPr>
                <w:rFonts w:hint="eastAsia"/>
                <w:sz w:val="24"/>
                <w:szCs w:val="24"/>
              </w:rPr>
              <w:t>最大日量</w:t>
            </w:r>
          </w:p>
          <w:p w:rsidR="00CE7691" w:rsidRPr="00B754DF" w:rsidRDefault="00B754DF">
            <w:pPr>
              <w:jc w:val="right"/>
              <w:rPr>
                <w:sz w:val="24"/>
                <w:szCs w:val="24"/>
              </w:rPr>
            </w:pPr>
            <w:r w:rsidRPr="00B754DF">
              <w:rPr>
                <w:rFonts w:hint="eastAsia"/>
                <w:sz w:val="24"/>
                <w:szCs w:val="24"/>
              </w:rPr>
              <w:t>㎥</w:t>
            </w:r>
          </w:p>
        </w:tc>
        <w:tc>
          <w:tcPr>
            <w:tcW w:w="1592" w:type="dxa"/>
          </w:tcPr>
          <w:p w:rsidR="00CE7691" w:rsidRPr="00B754DF" w:rsidRDefault="00CE7691">
            <w:pPr>
              <w:spacing w:before="120"/>
              <w:rPr>
                <w:sz w:val="24"/>
                <w:szCs w:val="24"/>
              </w:rPr>
            </w:pPr>
            <w:r w:rsidRPr="00B754DF">
              <w:rPr>
                <w:rFonts w:hint="eastAsia"/>
                <w:sz w:val="24"/>
                <w:szCs w:val="24"/>
              </w:rPr>
              <w:t>搬入期間</w:t>
            </w:r>
          </w:p>
        </w:tc>
        <w:tc>
          <w:tcPr>
            <w:tcW w:w="1593" w:type="dxa"/>
          </w:tcPr>
          <w:p w:rsidR="00CE7691" w:rsidRPr="00B754DF" w:rsidRDefault="00CE7691">
            <w:pPr>
              <w:spacing w:before="120"/>
              <w:rPr>
                <w:sz w:val="24"/>
                <w:szCs w:val="24"/>
              </w:rPr>
            </w:pPr>
            <w:r w:rsidRPr="00B754DF">
              <w:rPr>
                <w:rFonts w:hint="eastAsia"/>
                <w:sz w:val="24"/>
                <w:szCs w:val="24"/>
              </w:rPr>
              <w:t>搬入時間</w:t>
            </w:r>
          </w:p>
        </w:tc>
        <w:tc>
          <w:tcPr>
            <w:tcW w:w="1190" w:type="dxa"/>
          </w:tcPr>
          <w:p w:rsidR="00CE7691" w:rsidRPr="00B754DF" w:rsidRDefault="00CE7691">
            <w:pPr>
              <w:spacing w:before="120"/>
              <w:jc w:val="distribute"/>
              <w:rPr>
                <w:sz w:val="24"/>
                <w:szCs w:val="24"/>
              </w:rPr>
            </w:pPr>
            <w:r w:rsidRPr="00B754DF">
              <w:rPr>
                <w:rFonts w:hint="eastAsia"/>
                <w:sz w:val="24"/>
                <w:szCs w:val="24"/>
              </w:rPr>
              <w:t>搬入土砂等の区分</w:t>
            </w:r>
          </w:p>
        </w:tc>
        <w:tc>
          <w:tcPr>
            <w:tcW w:w="1995" w:type="dxa"/>
            <w:vAlign w:val="center"/>
          </w:tcPr>
          <w:p w:rsidR="00CE7691" w:rsidRPr="00B754DF" w:rsidRDefault="00CE7691">
            <w:pPr>
              <w:spacing w:before="120"/>
              <w:jc w:val="center"/>
              <w:rPr>
                <w:sz w:val="24"/>
                <w:szCs w:val="24"/>
              </w:rPr>
            </w:pPr>
            <w:r w:rsidRPr="00B754DF">
              <w:rPr>
                <w:rFonts w:hint="eastAsia"/>
                <w:spacing w:val="100"/>
                <w:sz w:val="24"/>
                <w:szCs w:val="24"/>
              </w:rPr>
              <w:t>発生場</w:t>
            </w:r>
            <w:r w:rsidRPr="00B754DF">
              <w:rPr>
                <w:rFonts w:hint="eastAsia"/>
                <w:sz w:val="24"/>
                <w:szCs w:val="24"/>
              </w:rPr>
              <w:t>所</w:t>
            </w:r>
          </w:p>
        </w:tc>
      </w:tr>
      <w:tr w:rsidR="00CE7691" w:rsidTr="000275D5">
        <w:tblPrEx>
          <w:tblCellMar>
            <w:top w:w="0" w:type="dxa"/>
            <w:bottom w:w="0" w:type="dxa"/>
          </w:tblCellMar>
        </w:tblPrEx>
        <w:trPr>
          <w:trHeight w:val="440"/>
        </w:trPr>
        <w:tc>
          <w:tcPr>
            <w:tcW w:w="3885" w:type="dxa"/>
          </w:tcPr>
          <w:p w:rsidR="00CE7691" w:rsidRDefault="00CE7691"/>
        </w:tc>
        <w:tc>
          <w:tcPr>
            <w:tcW w:w="1592" w:type="dxa"/>
          </w:tcPr>
          <w:p w:rsidR="00CE7691" w:rsidRDefault="00CE7691"/>
        </w:tc>
        <w:tc>
          <w:tcPr>
            <w:tcW w:w="1593" w:type="dxa"/>
          </w:tcPr>
          <w:p w:rsidR="00CE7691" w:rsidRDefault="00CE7691"/>
        </w:tc>
        <w:tc>
          <w:tcPr>
            <w:tcW w:w="1592" w:type="dxa"/>
            <w:vAlign w:val="center"/>
          </w:tcPr>
          <w:p w:rsidR="00CE7691" w:rsidRPr="00B754DF" w:rsidRDefault="00CE7691">
            <w:pPr>
              <w:jc w:val="center"/>
              <w:rPr>
                <w:sz w:val="24"/>
                <w:szCs w:val="24"/>
              </w:rPr>
            </w:pPr>
          </w:p>
        </w:tc>
        <w:tc>
          <w:tcPr>
            <w:tcW w:w="1593" w:type="dxa"/>
            <w:vAlign w:val="center"/>
          </w:tcPr>
          <w:p w:rsidR="00CE7691" w:rsidRPr="00B754DF" w:rsidRDefault="00CE7691">
            <w:pPr>
              <w:jc w:val="center"/>
              <w:rPr>
                <w:sz w:val="24"/>
                <w:szCs w:val="24"/>
              </w:rPr>
            </w:pPr>
          </w:p>
        </w:tc>
        <w:tc>
          <w:tcPr>
            <w:tcW w:w="1190" w:type="dxa"/>
          </w:tcPr>
          <w:p w:rsidR="00CE7691" w:rsidRDefault="00CE7691"/>
        </w:tc>
        <w:tc>
          <w:tcPr>
            <w:tcW w:w="1995" w:type="dxa"/>
          </w:tcPr>
          <w:p w:rsidR="00CE7691" w:rsidRDefault="00CE7691"/>
        </w:tc>
      </w:tr>
      <w:tr w:rsidR="00CE7691" w:rsidTr="000275D5">
        <w:tblPrEx>
          <w:tblCellMar>
            <w:top w:w="0" w:type="dxa"/>
            <w:bottom w:w="0" w:type="dxa"/>
          </w:tblCellMar>
        </w:tblPrEx>
        <w:trPr>
          <w:trHeight w:val="440"/>
        </w:trPr>
        <w:tc>
          <w:tcPr>
            <w:tcW w:w="3885" w:type="dxa"/>
          </w:tcPr>
          <w:p w:rsidR="00CE7691" w:rsidRDefault="00CE7691"/>
        </w:tc>
        <w:tc>
          <w:tcPr>
            <w:tcW w:w="1592" w:type="dxa"/>
          </w:tcPr>
          <w:p w:rsidR="00CE7691" w:rsidRDefault="00CE7691"/>
        </w:tc>
        <w:tc>
          <w:tcPr>
            <w:tcW w:w="1593" w:type="dxa"/>
          </w:tcPr>
          <w:p w:rsidR="00CE7691" w:rsidRDefault="00CE7691"/>
        </w:tc>
        <w:tc>
          <w:tcPr>
            <w:tcW w:w="1592" w:type="dxa"/>
          </w:tcPr>
          <w:p w:rsidR="00CE7691" w:rsidRDefault="00CE7691"/>
        </w:tc>
        <w:tc>
          <w:tcPr>
            <w:tcW w:w="1593" w:type="dxa"/>
          </w:tcPr>
          <w:p w:rsidR="00CE7691" w:rsidRDefault="00CE7691"/>
        </w:tc>
        <w:tc>
          <w:tcPr>
            <w:tcW w:w="1190" w:type="dxa"/>
          </w:tcPr>
          <w:p w:rsidR="00CE7691" w:rsidRDefault="00CE7691"/>
        </w:tc>
        <w:tc>
          <w:tcPr>
            <w:tcW w:w="1995" w:type="dxa"/>
          </w:tcPr>
          <w:p w:rsidR="00CE7691" w:rsidRDefault="00CE7691"/>
        </w:tc>
      </w:tr>
      <w:tr w:rsidR="00CE7691" w:rsidTr="000275D5">
        <w:tblPrEx>
          <w:tblCellMar>
            <w:top w:w="0" w:type="dxa"/>
            <w:bottom w:w="0" w:type="dxa"/>
          </w:tblCellMar>
        </w:tblPrEx>
        <w:trPr>
          <w:trHeight w:val="440"/>
        </w:trPr>
        <w:tc>
          <w:tcPr>
            <w:tcW w:w="3885" w:type="dxa"/>
          </w:tcPr>
          <w:p w:rsidR="00CE7691" w:rsidRDefault="00CE7691"/>
        </w:tc>
        <w:tc>
          <w:tcPr>
            <w:tcW w:w="1592" w:type="dxa"/>
          </w:tcPr>
          <w:p w:rsidR="00CE7691" w:rsidRDefault="00CE7691"/>
        </w:tc>
        <w:tc>
          <w:tcPr>
            <w:tcW w:w="1593" w:type="dxa"/>
          </w:tcPr>
          <w:p w:rsidR="00CE7691" w:rsidRDefault="00CE7691"/>
        </w:tc>
        <w:tc>
          <w:tcPr>
            <w:tcW w:w="1592" w:type="dxa"/>
          </w:tcPr>
          <w:p w:rsidR="00CE7691" w:rsidRDefault="00CE7691"/>
        </w:tc>
        <w:tc>
          <w:tcPr>
            <w:tcW w:w="1593" w:type="dxa"/>
          </w:tcPr>
          <w:p w:rsidR="00CE7691" w:rsidRDefault="00CE7691"/>
        </w:tc>
        <w:tc>
          <w:tcPr>
            <w:tcW w:w="1190" w:type="dxa"/>
          </w:tcPr>
          <w:p w:rsidR="00CE7691" w:rsidRDefault="00CE7691"/>
        </w:tc>
        <w:tc>
          <w:tcPr>
            <w:tcW w:w="1995" w:type="dxa"/>
          </w:tcPr>
          <w:p w:rsidR="00CE7691" w:rsidRDefault="00CE7691"/>
        </w:tc>
      </w:tr>
      <w:tr w:rsidR="00CE7691" w:rsidTr="000275D5">
        <w:tblPrEx>
          <w:tblCellMar>
            <w:top w:w="0" w:type="dxa"/>
            <w:bottom w:w="0" w:type="dxa"/>
          </w:tblCellMar>
        </w:tblPrEx>
        <w:trPr>
          <w:trHeight w:val="440"/>
        </w:trPr>
        <w:tc>
          <w:tcPr>
            <w:tcW w:w="3885" w:type="dxa"/>
          </w:tcPr>
          <w:p w:rsidR="00CE7691" w:rsidRDefault="00CE7691"/>
        </w:tc>
        <w:tc>
          <w:tcPr>
            <w:tcW w:w="1592" w:type="dxa"/>
          </w:tcPr>
          <w:p w:rsidR="00CE7691" w:rsidRDefault="00CE7691"/>
        </w:tc>
        <w:tc>
          <w:tcPr>
            <w:tcW w:w="1593" w:type="dxa"/>
          </w:tcPr>
          <w:p w:rsidR="00CE7691" w:rsidRDefault="00CE7691"/>
        </w:tc>
        <w:tc>
          <w:tcPr>
            <w:tcW w:w="1592" w:type="dxa"/>
          </w:tcPr>
          <w:p w:rsidR="00CE7691" w:rsidRDefault="00CE7691"/>
        </w:tc>
        <w:tc>
          <w:tcPr>
            <w:tcW w:w="1593" w:type="dxa"/>
          </w:tcPr>
          <w:p w:rsidR="00CE7691" w:rsidRDefault="00CE7691"/>
        </w:tc>
        <w:tc>
          <w:tcPr>
            <w:tcW w:w="1190" w:type="dxa"/>
          </w:tcPr>
          <w:p w:rsidR="00CE7691" w:rsidRDefault="00CE7691"/>
        </w:tc>
        <w:tc>
          <w:tcPr>
            <w:tcW w:w="1995" w:type="dxa"/>
          </w:tcPr>
          <w:p w:rsidR="00CE7691" w:rsidRDefault="00CE7691"/>
        </w:tc>
      </w:tr>
      <w:tr w:rsidR="00CE7691" w:rsidTr="000275D5">
        <w:tblPrEx>
          <w:tblCellMar>
            <w:top w:w="0" w:type="dxa"/>
            <w:bottom w:w="0" w:type="dxa"/>
          </w:tblCellMar>
        </w:tblPrEx>
        <w:trPr>
          <w:trHeight w:val="440"/>
        </w:trPr>
        <w:tc>
          <w:tcPr>
            <w:tcW w:w="3885" w:type="dxa"/>
          </w:tcPr>
          <w:p w:rsidR="00CE7691" w:rsidRDefault="00CE7691"/>
        </w:tc>
        <w:tc>
          <w:tcPr>
            <w:tcW w:w="1592" w:type="dxa"/>
          </w:tcPr>
          <w:p w:rsidR="00CE7691" w:rsidRDefault="00CE7691"/>
        </w:tc>
        <w:tc>
          <w:tcPr>
            <w:tcW w:w="1593" w:type="dxa"/>
          </w:tcPr>
          <w:p w:rsidR="00CE7691" w:rsidRDefault="00CE7691"/>
        </w:tc>
        <w:tc>
          <w:tcPr>
            <w:tcW w:w="1592" w:type="dxa"/>
          </w:tcPr>
          <w:p w:rsidR="00CE7691" w:rsidRDefault="00CE7691"/>
        </w:tc>
        <w:tc>
          <w:tcPr>
            <w:tcW w:w="1593" w:type="dxa"/>
          </w:tcPr>
          <w:p w:rsidR="00CE7691" w:rsidRDefault="00CE7691"/>
        </w:tc>
        <w:tc>
          <w:tcPr>
            <w:tcW w:w="1190" w:type="dxa"/>
          </w:tcPr>
          <w:p w:rsidR="00CE7691" w:rsidRDefault="00CE7691"/>
        </w:tc>
        <w:tc>
          <w:tcPr>
            <w:tcW w:w="1995" w:type="dxa"/>
          </w:tcPr>
          <w:p w:rsidR="00CE7691" w:rsidRDefault="00CE7691"/>
        </w:tc>
      </w:tr>
      <w:tr w:rsidR="00CE7691" w:rsidTr="000275D5">
        <w:tblPrEx>
          <w:tblCellMar>
            <w:top w:w="0" w:type="dxa"/>
            <w:bottom w:w="0" w:type="dxa"/>
          </w:tblCellMar>
        </w:tblPrEx>
        <w:trPr>
          <w:trHeight w:val="440"/>
        </w:trPr>
        <w:tc>
          <w:tcPr>
            <w:tcW w:w="3885" w:type="dxa"/>
          </w:tcPr>
          <w:p w:rsidR="00CE7691" w:rsidRDefault="00CE7691"/>
        </w:tc>
        <w:tc>
          <w:tcPr>
            <w:tcW w:w="1592" w:type="dxa"/>
          </w:tcPr>
          <w:p w:rsidR="00CE7691" w:rsidRDefault="00CE7691"/>
        </w:tc>
        <w:tc>
          <w:tcPr>
            <w:tcW w:w="1593" w:type="dxa"/>
          </w:tcPr>
          <w:p w:rsidR="00CE7691" w:rsidRDefault="00CE7691"/>
        </w:tc>
        <w:tc>
          <w:tcPr>
            <w:tcW w:w="1592" w:type="dxa"/>
          </w:tcPr>
          <w:p w:rsidR="00CE7691" w:rsidRDefault="00CE7691"/>
        </w:tc>
        <w:tc>
          <w:tcPr>
            <w:tcW w:w="1593" w:type="dxa"/>
          </w:tcPr>
          <w:p w:rsidR="00CE7691" w:rsidRDefault="00CE7691"/>
        </w:tc>
        <w:tc>
          <w:tcPr>
            <w:tcW w:w="1190" w:type="dxa"/>
          </w:tcPr>
          <w:p w:rsidR="00CE7691" w:rsidRDefault="00CE7691"/>
        </w:tc>
        <w:tc>
          <w:tcPr>
            <w:tcW w:w="1995" w:type="dxa"/>
          </w:tcPr>
          <w:p w:rsidR="00CE7691" w:rsidRDefault="00CE7691"/>
        </w:tc>
      </w:tr>
      <w:tr w:rsidR="00CE7691" w:rsidTr="000275D5">
        <w:tblPrEx>
          <w:tblCellMar>
            <w:top w:w="0" w:type="dxa"/>
            <w:bottom w:w="0" w:type="dxa"/>
          </w:tblCellMar>
        </w:tblPrEx>
        <w:trPr>
          <w:trHeight w:val="440"/>
        </w:trPr>
        <w:tc>
          <w:tcPr>
            <w:tcW w:w="3885" w:type="dxa"/>
          </w:tcPr>
          <w:p w:rsidR="00CE7691" w:rsidRDefault="00CE7691"/>
        </w:tc>
        <w:tc>
          <w:tcPr>
            <w:tcW w:w="1592" w:type="dxa"/>
          </w:tcPr>
          <w:p w:rsidR="00CE7691" w:rsidRDefault="00CE7691"/>
        </w:tc>
        <w:tc>
          <w:tcPr>
            <w:tcW w:w="1593" w:type="dxa"/>
          </w:tcPr>
          <w:p w:rsidR="00CE7691" w:rsidRDefault="00CE7691"/>
        </w:tc>
        <w:tc>
          <w:tcPr>
            <w:tcW w:w="1592" w:type="dxa"/>
          </w:tcPr>
          <w:p w:rsidR="00CE7691" w:rsidRDefault="00CE7691"/>
        </w:tc>
        <w:tc>
          <w:tcPr>
            <w:tcW w:w="1593" w:type="dxa"/>
          </w:tcPr>
          <w:p w:rsidR="00CE7691" w:rsidRDefault="00CE7691"/>
        </w:tc>
        <w:tc>
          <w:tcPr>
            <w:tcW w:w="1190" w:type="dxa"/>
          </w:tcPr>
          <w:p w:rsidR="00CE7691" w:rsidRDefault="00CE7691"/>
        </w:tc>
        <w:tc>
          <w:tcPr>
            <w:tcW w:w="1995" w:type="dxa"/>
          </w:tcPr>
          <w:p w:rsidR="00CE7691" w:rsidRDefault="00CE7691"/>
        </w:tc>
      </w:tr>
      <w:tr w:rsidR="00CE7691" w:rsidTr="000275D5">
        <w:tblPrEx>
          <w:tblCellMar>
            <w:top w:w="0" w:type="dxa"/>
            <w:bottom w:w="0" w:type="dxa"/>
          </w:tblCellMar>
        </w:tblPrEx>
        <w:trPr>
          <w:trHeight w:val="440"/>
        </w:trPr>
        <w:tc>
          <w:tcPr>
            <w:tcW w:w="3885" w:type="dxa"/>
          </w:tcPr>
          <w:p w:rsidR="00CE7691" w:rsidRDefault="00CE7691"/>
        </w:tc>
        <w:tc>
          <w:tcPr>
            <w:tcW w:w="1592" w:type="dxa"/>
          </w:tcPr>
          <w:p w:rsidR="00CE7691" w:rsidRDefault="00CE7691"/>
        </w:tc>
        <w:tc>
          <w:tcPr>
            <w:tcW w:w="1593" w:type="dxa"/>
          </w:tcPr>
          <w:p w:rsidR="00CE7691" w:rsidRDefault="00CE7691"/>
        </w:tc>
        <w:tc>
          <w:tcPr>
            <w:tcW w:w="1592" w:type="dxa"/>
          </w:tcPr>
          <w:p w:rsidR="00CE7691" w:rsidRDefault="00CE7691"/>
        </w:tc>
        <w:tc>
          <w:tcPr>
            <w:tcW w:w="1593" w:type="dxa"/>
          </w:tcPr>
          <w:p w:rsidR="00CE7691" w:rsidRDefault="00CE7691"/>
        </w:tc>
        <w:tc>
          <w:tcPr>
            <w:tcW w:w="1190" w:type="dxa"/>
          </w:tcPr>
          <w:p w:rsidR="00CE7691" w:rsidRDefault="00CE7691"/>
        </w:tc>
        <w:tc>
          <w:tcPr>
            <w:tcW w:w="1995" w:type="dxa"/>
          </w:tcPr>
          <w:p w:rsidR="00CE7691" w:rsidRDefault="00CE7691"/>
        </w:tc>
      </w:tr>
      <w:tr w:rsidR="00CE7691" w:rsidTr="000275D5">
        <w:tblPrEx>
          <w:tblCellMar>
            <w:top w:w="0" w:type="dxa"/>
            <w:bottom w:w="0" w:type="dxa"/>
          </w:tblCellMar>
        </w:tblPrEx>
        <w:trPr>
          <w:trHeight w:val="440"/>
        </w:trPr>
        <w:tc>
          <w:tcPr>
            <w:tcW w:w="3885" w:type="dxa"/>
          </w:tcPr>
          <w:p w:rsidR="00CE7691" w:rsidRDefault="00CE7691"/>
        </w:tc>
        <w:tc>
          <w:tcPr>
            <w:tcW w:w="1592" w:type="dxa"/>
          </w:tcPr>
          <w:p w:rsidR="00CE7691" w:rsidRDefault="00CE7691"/>
        </w:tc>
        <w:tc>
          <w:tcPr>
            <w:tcW w:w="1593" w:type="dxa"/>
          </w:tcPr>
          <w:p w:rsidR="00CE7691" w:rsidRDefault="00CE7691"/>
        </w:tc>
        <w:tc>
          <w:tcPr>
            <w:tcW w:w="1592" w:type="dxa"/>
          </w:tcPr>
          <w:p w:rsidR="00CE7691" w:rsidRDefault="00CE7691"/>
        </w:tc>
        <w:tc>
          <w:tcPr>
            <w:tcW w:w="1593" w:type="dxa"/>
          </w:tcPr>
          <w:p w:rsidR="00CE7691" w:rsidRDefault="00CE7691"/>
        </w:tc>
        <w:tc>
          <w:tcPr>
            <w:tcW w:w="1190" w:type="dxa"/>
          </w:tcPr>
          <w:p w:rsidR="00CE7691" w:rsidRDefault="00CE7691"/>
        </w:tc>
        <w:tc>
          <w:tcPr>
            <w:tcW w:w="1995" w:type="dxa"/>
          </w:tcPr>
          <w:p w:rsidR="00CE7691" w:rsidRDefault="00CE7691"/>
        </w:tc>
      </w:tr>
      <w:tr w:rsidR="00CE7691" w:rsidTr="000275D5">
        <w:tblPrEx>
          <w:tblCellMar>
            <w:top w:w="0" w:type="dxa"/>
            <w:bottom w:w="0" w:type="dxa"/>
          </w:tblCellMar>
        </w:tblPrEx>
        <w:trPr>
          <w:trHeight w:val="440"/>
        </w:trPr>
        <w:tc>
          <w:tcPr>
            <w:tcW w:w="3885" w:type="dxa"/>
          </w:tcPr>
          <w:p w:rsidR="00CE7691" w:rsidRDefault="00CE7691"/>
        </w:tc>
        <w:tc>
          <w:tcPr>
            <w:tcW w:w="1592" w:type="dxa"/>
          </w:tcPr>
          <w:p w:rsidR="00CE7691" w:rsidRDefault="00CE7691"/>
        </w:tc>
        <w:tc>
          <w:tcPr>
            <w:tcW w:w="1593" w:type="dxa"/>
          </w:tcPr>
          <w:p w:rsidR="00CE7691" w:rsidRDefault="00CE7691"/>
        </w:tc>
        <w:tc>
          <w:tcPr>
            <w:tcW w:w="1592" w:type="dxa"/>
          </w:tcPr>
          <w:p w:rsidR="00CE7691" w:rsidRDefault="00CE7691"/>
        </w:tc>
        <w:tc>
          <w:tcPr>
            <w:tcW w:w="1593" w:type="dxa"/>
          </w:tcPr>
          <w:p w:rsidR="00CE7691" w:rsidRDefault="00CE7691"/>
        </w:tc>
        <w:tc>
          <w:tcPr>
            <w:tcW w:w="1190" w:type="dxa"/>
          </w:tcPr>
          <w:p w:rsidR="00CE7691" w:rsidRDefault="00CE7691"/>
        </w:tc>
        <w:tc>
          <w:tcPr>
            <w:tcW w:w="1995" w:type="dxa"/>
          </w:tcPr>
          <w:p w:rsidR="00CE7691" w:rsidRDefault="00CE7691"/>
        </w:tc>
      </w:tr>
      <w:tr w:rsidR="00CE7691" w:rsidTr="000275D5">
        <w:tblPrEx>
          <w:tblCellMar>
            <w:top w:w="0" w:type="dxa"/>
            <w:bottom w:w="0" w:type="dxa"/>
          </w:tblCellMar>
        </w:tblPrEx>
        <w:trPr>
          <w:trHeight w:val="440"/>
        </w:trPr>
        <w:tc>
          <w:tcPr>
            <w:tcW w:w="3885" w:type="dxa"/>
          </w:tcPr>
          <w:p w:rsidR="00CE7691" w:rsidRDefault="00CE7691"/>
        </w:tc>
        <w:tc>
          <w:tcPr>
            <w:tcW w:w="1592" w:type="dxa"/>
          </w:tcPr>
          <w:p w:rsidR="00CE7691" w:rsidRDefault="00CE7691"/>
        </w:tc>
        <w:tc>
          <w:tcPr>
            <w:tcW w:w="1593" w:type="dxa"/>
          </w:tcPr>
          <w:p w:rsidR="00CE7691" w:rsidRDefault="00CE7691"/>
        </w:tc>
        <w:tc>
          <w:tcPr>
            <w:tcW w:w="1592" w:type="dxa"/>
          </w:tcPr>
          <w:p w:rsidR="00CE7691" w:rsidRDefault="00CE7691"/>
        </w:tc>
        <w:tc>
          <w:tcPr>
            <w:tcW w:w="1593" w:type="dxa"/>
          </w:tcPr>
          <w:p w:rsidR="00CE7691" w:rsidRDefault="00CE7691"/>
        </w:tc>
        <w:tc>
          <w:tcPr>
            <w:tcW w:w="1190" w:type="dxa"/>
          </w:tcPr>
          <w:p w:rsidR="00CE7691" w:rsidRDefault="00CE7691"/>
        </w:tc>
        <w:tc>
          <w:tcPr>
            <w:tcW w:w="1995" w:type="dxa"/>
          </w:tcPr>
          <w:p w:rsidR="00CE7691" w:rsidRDefault="00CE7691"/>
        </w:tc>
      </w:tr>
      <w:tr w:rsidR="00CE7691" w:rsidTr="000275D5">
        <w:tblPrEx>
          <w:tblCellMar>
            <w:top w:w="0" w:type="dxa"/>
            <w:bottom w:w="0" w:type="dxa"/>
          </w:tblCellMar>
        </w:tblPrEx>
        <w:trPr>
          <w:trHeight w:val="440"/>
        </w:trPr>
        <w:tc>
          <w:tcPr>
            <w:tcW w:w="3885" w:type="dxa"/>
          </w:tcPr>
          <w:p w:rsidR="00CE7691" w:rsidRDefault="00CE7691"/>
        </w:tc>
        <w:tc>
          <w:tcPr>
            <w:tcW w:w="1592" w:type="dxa"/>
          </w:tcPr>
          <w:p w:rsidR="00CE7691" w:rsidRDefault="00CE7691"/>
        </w:tc>
        <w:tc>
          <w:tcPr>
            <w:tcW w:w="1593" w:type="dxa"/>
            <w:tcBorders>
              <w:bottom w:val="nil"/>
            </w:tcBorders>
          </w:tcPr>
          <w:p w:rsidR="00CE7691" w:rsidRDefault="00CE7691"/>
        </w:tc>
        <w:tc>
          <w:tcPr>
            <w:tcW w:w="1592" w:type="dxa"/>
            <w:tcBorders>
              <w:bottom w:val="nil"/>
            </w:tcBorders>
          </w:tcPr>
          <w:p w:rsidR="00CE7691" w:rsidRDefault="00CE7691"/>
        </w:tc>
        <w:tc>
          <w:tcPr>
            <w:tcW w:w="1593" w:type="dxa"/>
            <w:tcBorders>
              <w:bottom w:val="nil"/>
            </w:tcBorders>
          </w:tcPr>
          <w:p w:rsidR="00CE7691" w:rsidRDefault="00CE7691"/>
        </w:tc>
        <w:tc>
          <w:tcPr>
            <w:tcW w:w="1190" w:type="dxa"/>
            <w:tcBorders>
              <w:bottom w:val="nil"/>
            </w:tcBorders>
          </w:tcPr>
          <w:p w:rsidR="00CE7691" w:rsidRDefault="00CE7691"/>
        </w:tc>
        <w:tc>
          <w:tcPr>
            <w:tcW w:w="1995" w:type="dxa"/>
            <w:tcBorders>
              <w:bottom w:val="nil"/>
            </w:tcBorders>
          </w:tcPr>
          <w:p w:rsidR="00CE7691" w:rsidRDefault="00CE7691"/>
        </w:tc>
      </w:tr>
      <w:tr w:rsidR="00CE7691" w:rsidTr="000275D5">
        <w:tblPrEx>
          <w:tblCellMar>
            <w:top w:w="0" w:type="dxa"/>
            <w:bottom w:w="0" w:type="dxa"/>
          </w:tblCellMar>
        </w:tblPrEx>
        <w:trPr>
          <w:trHeight w:val="440"/>
        </w:trPr>
        <w:tc>
          <w:tcPr>
            <w:tcW w:w="3885" w:type="dxa"/>
            <w:vAlign w:val="center"/>
          </w:tcPr>
          <w:p w:rsidR="00CE7691" w:rsidRPr="00B754DF" w:rsidRDefault="00CE7691">
            <w:pPr>
              <w:jc w:val="center"/>
              <w:rPr>
                <w:sz w:val="24"/>
                <w:szCs w:val="24"/>
              </w:rPr>
            </w:pPr>
            <w:r w:rsidRPr="00B754DF">
              <w:rPr>
                <w:rFonts w:hint="eastAsia"/>
                <w:spacing w:val="600"/>
                <w:sz w:val="24"/>
                <w:szCs w:val="24"/>
              </w:rPr>
              <w:t>合</w:t>
            </w:r>
            <w:r w:rsidRPr="00B754DF">
              <w:rPr>
                <w:rFonts w:hint="eastAsia"/>
                <w:sz w:val="24"/>
                <w:szCs w:val="24"/>
              </w:rPr>
              <w:t>計</w:t>
            </w:r>
          </w:p>
        </w:tc>
        <w:tc>
          <w:tcPr>
            <w:tcW w:w="1592" w:type="dxa"/>
          </w:tcPr>
          <w:p w:rsidR="00CE7691" w:rsidRDefault="00CE7691"/>
        </w:tc>
        <w:tc>
          <w:tcPr>
            <w:tcW w:w="1593" w:type="dxa"/>
            <w:tcBorders>
              <w:tr2bl w:val="single" w:sz="4" w:space="0" w:color="auto"/>
            </w:tcBorders>
          </w:tcPr>
          <w:p w:rsidR="00CE7691" w:rsidRDefault="00CE7691"/>
        </w:tc>
        <w:tc>
          <w:tcPr>
            <w:tcW w:w="1592" w:type="dxa"/>
            <w:tcBorders>
              <w:tr2bl w:val="single" w:sz="4" w:space="0" w:color="auto"/>
            </w:tcBorders>
          </w:tcPr>
          <w:p w:rsidR="00CE7691" w:rsidRDefault="00CE7691"/>
        </w:tc>
        <w:tc>
          <w:tcPr>
            <w:tcW w:w="1593" w:type="dxa"/>
            <w:tcBorders>
              <w:tr2bl w:val="single" w:sz="4" w:space="0" w:color="auto"/>
            </w:tcBorders>
          </w:tcPr>
          <w:p w:rsidR="00CE7691" w:rsidRDefault="00CE7691"/>
        </w:tc>
        <w:tc>
          <w:tcPr>
            <w:tcW w:w="1190" w:type="dxa"/>
            <w:tcBorders>
              <w:tr2bl w:val="single" w:sz="4" w:space="0" w:color="auto"/>
            </w:tcBorders>
          </w:tcPr>
          <w:p w:rsidR="00CE7691" w:rsidRDefault="00CE7691"/>
        </w:tc>
        <w:tc>
          <w:tcPr>
            <w:tcW w:w="1995" w:type="dxa"/>
            <w:tcBorders>
              <w:tr2bl w:val="single" w:sz="4" w:space="0" w:color="auto"/>
            </w:tcBorders>
          </w:tcPr>
          <w:p w:rsidR="00CE7691" w:rsidRDefault="00CE7691"/>
        </w:tc>
      </w:tr>
    </w:tbl>
    <w:p w:rsidR="00CE7691" w:rsidRPr="00B754DF" w:rsidRDefault="00CE7691">
      <w:pPr>
        <w:ind w:left="630" w:hanging="630"/>
        <w:rPr>
          <w:sz w:val="24"/>
          <w:szCs w:val="24"/>
        </w:rPr>
      </w:pPr>
      <w:r>
        <w:rPr>
          <w:rFonts w:hint="eastAsia"/>
        </w:rPr>
        <w:t xml:space="preserve">　</w:t>
      </w:r>
      <w:r w:rsidR="00D13F8C">
        <w:rPr>
          <w:rFonts w:hint="eastAsia"/>
          <w:sz w:val="24"/>
          <w:szCs w:val="24"/>
        </w:rPr>
        <w:t>備考</w:t>
      </w:r>
      <w:r w:rsidRPr="00B754DF">
        <w:rPr>
          <w:rFonts w:hint="eastAsia"/>
          <w:sz w:val="24"/>
          <w:szCs w:val="24"/>
        </w:rPr>
        <w:t xml:space="preserve">　</w:t>
      </w:r>
      <w:r w:rsidR="000275D5">
        <w:rPr>
          <w:rFonts w:hint="eastAsia"/>
          <w:sz w:val="24"/>
          <w:szCs w:val="24"/>
        </w:rPr>
        <w:t>「</w:t>
      </w:r>
      <w:r w:rsidR="000275D5" w:rsidRPr="00B754DF">
        <w:rPr>
          <w:rFonts w:hint="eastAsia"/>
          <w:sz w:val="24"/>
          <w:szCs w:val="24"/>
        </w:rPr>
        <w:t>搬入土砂等の区分</w:t>
      </w:r>
      <w:r w:rsidR="000275D5">
        <w:rPr>
          <w:rFonts w:hint="eastAsia"/>
          <w:sz w:val="24"/>
          <w:szCs w:val="24"/>
        </w:rPr>
        <w:t>」</w:t>
      </w:r>
      <w:r w:rsidRPr="00B754DF">
        <w:rPr>
          <w:rFonts w:hint="eastAsia"/>
          <w:sz w:val="24"/>
          <w:szCs w:val="24"/>
        </w:rPr>
        <w:t>欄には、建設業に属する事業を行う者の再生資源の利用に関する判断の基準となるべき事項を定める省令別表第</w:t>
      </w:r>
      <w:r w:rsidR="00344F73" w:rsidRPr="00B754DF">
        <w:rPr>
          <w:rFonts w:hint="eastAsia"/>
          <w:sz w:val="24"/>
          <w:szCs w:val="24"/>
        </w:rPr>
        <w:t>１</w:t>
      </w:r>
      <w:r w:rsidRPr="00B754DF">
        <w:rPr>
          <w:rFonts w:hint="eastAsia"/>
          <w:sz w:val="24"/>
          <w:szCs w:val="24"/>
        </w:rPr>
        <w:t>の区分を記載すること。</w:t>
      </w:r>
    </w:p>
    <w:sectPr w:rsidR="00CE7691" w:rsidRPr="00B754DF" w:rsidSect="00A9092B">
      <w:headerReference w:type="even" r:id="rId7"/>
      <w:headerReference w:type="default" r:id="rId8"/>
      <w:footerReference w:type="even" r:id="rId9"/>
      <w:footerReference w:type="default" r:id="rId10"/>
      <w:headerReference w:type="first" r:id="rId11"/>
      <w:footerReference w:type="first" r:id="rId12"/>
      <w:pgSz w:w="16839" w:h="11907" w:orient="landscape" w:code="9"/>
      <w:pgMar w:top="1418" w:right="1671" w:bottom="1418" w:left="1701" w:header="284" w:footer="284" w:gutter="0"/>
      <w:pgNumType w:fmt="numberInDash" w:start="18"/>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A4" w:rsidRDefault="00BF3DA4" w:rsidP="00D24447">
      <w:r>
        <w:separator/>
      </w:r>
    </w:p>
  </w:endnote>
  <w:endnote w:type="continuationSeparator" w:id="0">
    <w:p w:rsidR="00BF3DA4" w:rsidRDefault="00BF3DA4" w:rsidP="00D2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2B" w:rsidRDefault="00A909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D5" w:rsidRDefault="000275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2B" w:rsidRDefault="00A909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A4" w:rsidRDefault="00BF3DA4" w:rsidP="00D24447">
      <w:r>
        <w:separator/>
      </w:r>
    </w:p>
  </w:footnote>
  <w:footnote w:type="continuationSeparator" w:id="0">
    <w:p w:rsidR="00BF3DA4" w:rsidRDefault="00BF3DA4" w:rsidP="00D24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2B" w:rsidRDefault="00A909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2B" w:rsidRDefault="00A9092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2B" w:rsidRDefault="00A909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91"/>
    <w:rsid w:val="000275D5"/>
    <w:rsid w:val="00167C31"/>
    <w:rsid w:val="00344F73"/>
    <w:rsid w:val="00417BB0"/>
    <w:rsid w:val="00420760"/>
    <w:rsid w:val="00A64265"/>
    <w:rsid w:val="00A9092B"/>
    <w:rsid w:val="00B754DF"/>
    <w:rsid w:val="00B83A35"/>
    <w:rsid w:val="00BF3DA4"/>
    <w:rsid w:val="00CE7691"/>
    <w:rsid w:val="00D13F8C"/>
    <w:rsid w:val="00D24447"/>
    <w:rsid w:val="00D7488A"/>
    <w:rsid w:val="00D97E40"/>
    <w:rsid w:val="00EF4AEB"/>
    <w:rsid w:val="00F24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様式第5号(第6条関係)</vt:lpstr>
    </vt:vector>
  </TitlesOfParts>
  <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creator>yuki</dc:creator>
  <cp:lastModifiedBy>天理市役所</cp:lastModifiedBy>
  <cp:revision>2</cp:revision>
  <cp:lastPrinted>2013-01-16T01:23:00Z</cp:lastPrinted>
  <dcterms:created xsi:type="dcterms:W3CDTF">2016-01-25T06:04:00Z</dcterms:created>
  <dcterms:modified xsi:type="dcterms:W3CDTF">2016-01-25T06:04:00Z</dcterms:modified>
</cp:coreProperties>
</file>